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BA72" w14:textId="77777777" w:rsidR="00B75F32" w:rsidRPr="003D5463" w:rsidRDefault="00B75F32" w:rsidP="00B75F32">
      <w:pPr>
        <w:widowControl/>
        <w:tabs>
          <w:tab w:val="left" w:pos="720"/>
          <w:tab w:val="left" w:pos="1440"/>
        </w:tabs>
        <w:rPr>
          <w:rFonts w:ascii="Arial" w:hAnsi="Arial" w:cs="Arial"/>
          <w:sz w:val="20"/>
          <w:szCs w:val="20"/>
        </w:rPr>
      </w:pPr>
    </w:p>
    <w:tbl>
      <w:tblPr>
        <w:tblW w:w="10490" w:type="dxa"/>
        <w:tblInd w:w="-305" w:type="dxa"/>
        <w:tblLayout w:type="fixed"/>
        <w:tblCellMar>
          <w:top w:w="20" w:type="dxa"/>
          <w:left w:w="40" w:type="dxa"/>
          <w:bottom w:w="20" w:type="dxa"/>
          <w:right w:w="40" w:type="dxa"/>
        </w:tblCellMar>
        <w:tblLook w:val="0000" w:firstRow="0" w:lastRow="0" w:firstColumn="0" w:lastColumn="0" w:noHBand="0" w:noVBand="0"/>
      </w:tblPr>
      <w:tblGrid>
        <w:gridCol w:w="2268"/>
        <w:gridCol w:w="4111"/>
        <w:gridCol w:w="2410"/>
        <w:gridCol w:w="1685"/>
        <w:gridCol w:w="16"/>
      </w:tblGrid>
      <w:tr w:rsidR="00B75F32" w:rsidRPr="003D5463" w14:paraId="0132345F" w14:textId="77777777">
        <w:tc>
          <w:tcPr>
            <w:tcW w:w="10490" w:type="dxa"/>
            <w:gridSpan w:val="5"/>
            <w:tcBorders>
              <w:top w:val="single" w:sz="4" w:space="0" w:color="auto"/>
              <w:left w:val="single" w:sz="4" w:space="0" w:color="auto"/>
              <w:bottom w:val="single" w:sz="4" w:space="0" w:color="auto"/>
              <w:right w:val="single" w:sz="4" w:space="0" w:color="auto"/>
            </w:tcBorders>
            <w:shd w:val="clear" w:color="E9E9E9" w:fill="E9E9E9"/>
          </w:tcPr>
          <w:p w14:paraId="122A70B3" w14:textId="051C07B6"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0"/>
                <w:szCs w:val="20"/>
              </w:rPr>
            </w:pPr>
            <w:r w:rsidRPr="003D5463">
              <w:rPr>
                <w:rFonts w:ascii="Arial" w:hAnsi="Arial" w:cs="Arial"/>
                <w:b/>
                <w:bCs/>
                <w:sz w:val="20"/>
                <w:szCs w:val="20"/>
              </w:rPr>
              <w:t>GP MANAGEMENT PLAN. 721 (</w:t>
            </w:r>
            <w:r w:rsidR="00511719" w:rsidRPr="003D5463">
              <w:rPr>
                <w:rFonts w:ascii="Arial" w:hAnsi="Arial" w:cs="Arial"/>
                <w:b/>
                <w:bCs/>
                <w:sz w:val="20"/>
                <w:szCs w:val="20"/>
              </w:rPr>
              <w:t>Acne</w:t>
            </w:r>
            <w:r w:rsidRPr="003D5463">
              <w:rPr>
                <w:rFonts w:ascii="Arial" w:hAnsi="Arial" w:cs="Arial"/>
                <w:b/>
                <w:bCs/>
                <w:sz w:val="20"/>
                <w:szCs w:val="20"/>
              </w:rPr>
              <w:t xml:space="preserve">) </w:t>
            </w:r>
          </w:p>
        </w:tc>
      </w:tr>
      <w:tr w:rsidR="00B75F32" w:rsidRPr="003D5463" w14:paraId="356331F7"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7E0FD838"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r w:rsidRPr="003D5463">
              <w:rPr>
                <w:rFonts w:ascii="Arial" w:hAnsi="Arial" w:cs="Arial"/>
                <w:b/>
                <w:bCs/>
                <w:sz w:val="20"/>
                <w:szCs w:val="20"/>
              </w:rPr>
              <w:t>Patient problems / needs</w:t>
            </w:r>
          </w:p>
        </w:tc>
        <w:tc>
          <w:tcPr>
            <w:tcW w:w="4111" w:type="dxa"/>
            <w:tcBorders>
              <w:top w:val="single" w:sz="4" w:space="0" w:color="auto"/>
              <w:left w:val="single" w:sz="4" w:space="0" w:color="auto"/>
              <w:bottom w:val="single" w:sz="4" w:space="0" w:color="auto"/>
              <w:right w:val="single" w:sz="4" w:space="0" w:color="auto"/>
            </w:tcBorders>
          </w:tcPr>
          <w:p w14:paraId="40E6CB47" w14:textId="77777777" w:rsidR="00B75F32" w:rsidRPr="003D5463" w:rsidRDefault="00B75F32"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r w:rsidRPr="003D5463">
              <w:rPr>
                <w:rFonts w:ascii="Arial" w:hAnsi="Arial" w:cs="Arial"/>
                <w:b/>
                <w:bCs/>
                <w:sz w:val="20"/>
                <w:szCs w:val="20"/>
              </w:rPr>
              <w:t>Goals - changes to be achieved</w:t>
            </w:r>
          </w:p>
        </w:tc>
        <w:tc>
          <w:tcPr>
            <w:tcW w:w="2410" w:type="dxa"/>
            <w:tcBorders>
              <w:top w:val="single" w:sz="4" w:space="0" w:color="auto"/>
              <w:left w:val="single" w:sz="4" w:space="0" w:color="auto"/>
              <w:bottom w:val="single" w:sz="4" w:space="0" w:color="auto"/>
              <w:right w:val="single" w:sz="4" w:space="0" w:color="auto"/>
            </w:tcBorders>
          </w:tcPr>
          <w:p w14:paraId="711131D7"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3D5463">
              <w:rPr>
                <w:rFonts w:ascii="Arial" w:hAnsi="Arial" w:cs="Arial"/>
                <w:b/>
                <w:bCs/>
                <w:sz w:val="20"/>
                <w:szCs w:val="20"/>
              </w:rPr>
              <w:t>Treatments services and patient actions</w:t>
            </w:r>
          </w:p>
        </w:tc>
        <w:tc>
          <w:tcPr>
            <w:tcW w:w="1701" w:type="dxa"/>
            <w:gridSpan w:val="2"/>
            <w:tcBorders>
              <w:top w:val="single" w:sz="4" w:space="0" w:color="auto"/>
              <w:left w:val="single" w:sz="4" w:space="0" w:color="auto"/>
              <w:bottom w:val="single" w:sz="4" w:space="0" w:color="auto"/>
              <w:right w:val="single" w:sz="4" w:space="0" w:color="auto"/>
            </w:tcBorders>
          </w:tcPr>
          <w:p w14:paraId="3BB1F726"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r w:rsidRPr="003D5463">
              <w:rPr>
                <w:rFonts w:ascii="Arial" w:hAnsi="Arial" w:cs="Arial"/>
                <w:b/>
                <w:bCs/>
                <w:sz w:val="20"/>
                <w:szCs w:val="20"/>
              </w:rPr>
              <w:t>Arrangements for treatments</w:t>
            </w:r>
          </w:p>
        </w:tc>
      </w:tr>
      <w:tr w:rsidR="004C6D6E" w:rsidRPr="003D5463" w14:paraId="58070CDC" w14:textId="77777777" w:rsidTr="00EE66E4">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161FAB9B" w14:textId="12031913" w:rsidR="004C6D6E" w:rsidRPr="003D5463" w:rsidRDefault="004C6D6E" w:rsidP="00B75F32">
            <w:pPr>
              <w:widowControl/>
              <w:rPr>
                <w:rFonts w:ascii="Arial" w:hAnsi="Arial" w:cs="Arial"/>
                <w:sz w:val="20"/>
                <w:szCs w:val="20"/>
              </w:rPr>
            </w:pPr>
            <w:r w:rsidRPr="003D5463">
              <w:rPr>
                <w:rFonts w:ascii="Arial" w:hAnsi="Arial" w:cs="Arial"/>
                <w:b/>
                <w:bCs/>
                <w:sz w:val="20"/>
                <w:szCs w:val="20"/>
              </w:rPr>
              <w:t>1. General</w:t>
            </w:r>
          </w:p>
        </w:tc>
      </w:tr>
      <w:tr w:rsidR="00B75F32" w:rsidRPr="003D5463" w14:paraId="4A685807"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21852C90"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 xml:space="preserve">Patient's understanding of acne vulgaris </w:t>
            </w:r>
          </w:p>
        </w:tc>
        <w:tc>
          <w:tcPr>
            <w:tcW w:w="4111" w:type="dxa"/>
            <w:tcBorders>
              <w:top w:val="single" w:sz="4" w:space="0" w:color="auto"/>
              <w:left w:val="single" w:sz="4" w:space="0" w:color="auto"/>
              <w:bottom w:val="single" w:sz="4" w:space="0" w:color="auto"/>
              <w:right w:val="single" w:sz="4" w:space="0" w:color="auto"/>
            </w:tcBorders>
          </w:tcPr>
          <w:p w14:paraId="0D0B6596" w14:textId="77777777" w:rsidR="00B75F32" w:rsidRPr="003D5463" w:rsidRDefault="00B75F32"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Patient to have a clear understanding of acne vulgaris and patient's role in managing the condition</w:t>
            </w:r>
          </w:p>
        </w:tc>
        <w:tc>
          <w:tcPr>
            <w:tcW w:w="2410" w:type="dxa"/>
            <w:tcBorders>
              <w:top w:val="single" w:sz="4" w:space="0" w:color="auto"/>
              <w:left w:val="single" w:sz="4" w:space="0" w:color="auto"/>
              <w:bottom w:val="single" w:sz="4" w:space="0" w:color="auto"/>
              <w:right w:val="single" w:sz="4" w:space="0" w:color="auto"/>
            </w:tcBorders>
          </w:tcPr>
          <w:p w14:paraId="0944D3BB"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 xml:space="preserve">Patient education  </w:t>
            </w:r>
          </w:p>
        </w:tc>
        <w:tc>
          <w:tcPr>
            <w:tcW w:w="1701" w:type="dxa"/>
            <w:gridSpan w:val="2"/>
            <w:tcBorders>
              <w:top w:val="single" w:sz="4" w:space="0" w:color="auto"/>
              <w:left w:val="single" w:sz="4" w:space="0" w:color="auto"/>
              <w:bottom w:val="single" w:sz="4" w:space="0" w:color="auto"/>
              <w:right w:val="single" w:sz="4" w:space="0" w:color="auto"/>
            </w:tcBorders>
          </w:tcPr>
          <w:p w14:paraId="307B752A"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 / nurse</w:t>
            </w:r>
          </w:p>
          <w:p w14:paraId="0B4AA9FF"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Dermatologist</w:t>
            </w:r>
          </w:p>
        </w:tc>
      </w:tr>
      <w:tr w:rsidR="00B75F32" w:rsidRPr="003D5463" w14:paraId="1E814CA2" w14:textId="77777777">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2005EDD2" w14:textId="77777777" w:rsidR="00B75F32" w:rsidRPr="003D5463" w:rsidRDefault="00B75F32" w:rsidP="00B75F32">
            <w:pPr>
              <w:widowControl/>
              <w:rPr>
                <w:rFonts w:ascii="Arial" w:hAnsi="Arial" w:cs="Arial"/>
                <w:sz w:val="20"/>
                <w:szCs w:val="20"/>
              </w:rPr>
            </w:pPr>
            <w:r w:rsidRPr="003D5463">
              <w:rPr>
                <w:rFonts w:ascii="Arial" w:hAnsi="Arial" w:cs="Arial"/>
                <w:sz w:val="20"/>
                <w:szCs w:val="20"/>
              </w:rPr>
              <w:t xml:space="preserve">Comedones are the distinguishing features between acne rosacea and acne vulgaris. They are keratin-filled plugs that can be described as open or closed. </w:t>
            </w:r>
          </w:p>
        </w:tc>
      </w:tr>
      <w:tr w:rsidR="00B75F32" w:rsidRPr="003D5463" w14:paraId="1635AD49" w14:textId="77777777">
        <w:tblPrEx>
          <w:tblCellMar>
            <w:top w:w="28" w:type="dxa"/>
            <w:bottom w:w="28" w:type="dxa"/>
          </w:tblCellMar>
        </w:tblPrEx>
        <w:trPr>
          <w:gridAfter w:val="1"/>
          <w:wAfter w:w="16" w:type="dxa"/>
        </w:trPr>
        <w:tc>
          <w:tcPr>
            <w:tcW w:w="10474" w:type="dxa"/>
            <w:gridSpan w:val="4"/>
            <w:tcBorders>
              <w:top w:val="single" w:sz="4" w:space="0" w:color="auto"/>
              <w:left w:val="single" w:sz="4" w:space="0" w:color="auto"/>
              <w:bottom w:val="single" w:sz="4" w:space="0" w:color="auto"/>
              <w:right w:val="single" w:sz="4" w:space="0" w:color="auto"/>
            </w:tcBorders>
          </w:tcPr>
          <w:p w14:paraId="6165B74B" w14:textId="77777777" w:rsidR="00B75F32" w:rsidRPr="003D5463" w:rsidRDefault="00B75F32" w:rsidP="00B75F32">
            <w:pPr>
              <w:widowControl/>
              <w:rPr>
                <w:rFonts w:ascii="Arial" w:hAnsi="Arial" w:cs="Arial"/>
                <w:sz w:val="20"/>
                <w:szCs w:val="20"/>
              </w:rPr>
            </w:pPr>
            <w:r w:rsidRPr="003D5463">
              <w:rPr>
                <w:rFonts w:ascii="Arial" w:hAnsi="Arial" w:cs="Arial"/>
                <w:sz w:val="20"/>
                <w:szCs w:val="20"/>
              </w:rPr>
              <w:t xml:space="preserve">Open comedones are commonly referred to as blackheads; the black appearance is due to oxidisation of keratin plugs. </w:t>
            </w:r>
          </w:p>
        </w:tc>
      </w:tr>
      <w:tr w:rsidR="00B75F32" w:rsidRPr="003D5463" w14:paraId="1D00A476" w14:textId="77777777">
        <w:tblPrEx>
          <w:tblCellMar>
            <w:top w:w="28" w:type="dxa"/>
            <w:bottom w:w="28" w:type="dxa"/>
          </w:tblCellMar>
        </w:tblPrEx>
        <w:trPr>
          <w:gridAfter w:val="1"/>
          <w:wAfter w:w="16" w:type="dxa"/>
        </w:trPr>
        <w:tc>
          <w:tcPr>
            <w:tcW w:w="10474" w:type="dxa"/>
            <w:gridSpan w:val="4"/>
            <w:tcBorders>
              <w:top w:val="single" w:sz="4" w:space="0" w:color="auto"/>
              <w:left w:val="single" w:sz="4" w:space="0" w:color="auto"/>
              <w:bottom w:val="single" w:sz="4" w:space="0" w:color="auto"/>
              <w:right w:val="single" w:sz="4" w:space="0" w:color="auto"/>
            </w:tcBorders>
          </w:tcPr>
          <w:p w14:paraId="244598B9" w14:textId="77777777" w:rsidR="00B75F32" w:rsidRPr="003D5463" w:rsidRDefault="00B75F32" w:rsidP="00B75F32">
            <w:pPr>
              <w:widowControl/>
              <w:rPr>
                <w:rFonts w:ascii="Arial" w:hAnsi="Arial" w:cs="Arial"/>
                <w:sz w:val="20"/>
                <w:szCs w:val="20"/>
              </w:rPr>
            </w:pPr>
            <w:r w:rsidRPr="003D5463">
              <w:rPr>
                <w:rFonts w:ascii="Arial" w:hAnsi="Arial" w:cs="Arial"/>
                <w:sz w:val="20"/>
                <w:szCs w:val="20"/>
              </w:rPr>
              <w:t>Closed comedones are whiteheads.</w:t>
            </w:r>
          </w:p>
        </w:tc>
      </w:tr>
      <w:tr w:rsidR="00B75F32" w:rsidRPr="003D5463" w14:paraId="13A8CF9B" w14:textId="77777777">
        <w:tblPrEx>
          <w:tblCellMar>
            <w:top w:w="28" w:type="dxa"/>
            <w:bottom w:w="28" w:type="dxa"/>
          </w:tblCellMar>
        </w:tblPrEx>
        <w:trPr>
          <w:gridAfter w:val="1"/>
          <w:wAfter w:w="16" w:type="dxa"/>
        </w:trPr>
        <w:tc>
          <w:tcPr>
            <w:tcW w:w="10474" w:type="dxa"/>
            <w:gridSpan w:val="4"/>
            <w:tcBorders>
              <w:top w:val="single" w:sz="4" w:space="0" w:color="auto"/>
              <w:left w:val="single" w:sz="4" w:space="0" w:color="auto"/>
              <w:bottom w:val="single" w:sz="4" w:space="0" w:color="auto"/>
              <w:right w:val="single" w:sz="4" w:space="0" w:color="auto"/>
            </w:tcBorders>
          </w:tcPr>
          <w:p w14:paraId="3CB1FFA2" w14:textId="77777777" w:rsidR="00B75F32" w:rsidRPr="003D5463" w:rsidRDefault="00B75F32" w:rsidP="00B75F32">
            <w:pPr>
              <w:widowControl/>
              <w:rPr>
                <w:rFonts w:ascii="Arial" w:hAnsi="Arial" w:cs="Arial"/>
                <w:sz w:val="20"/>
                <w:szCs w:val="20"/>
              </w:rPr>
            </w:pPr>
            <w:r w:rsidRPr="003D5463">
              <w:rPr>
                <w:rFonts w:ascii="Arial" w:hAnsi="Arial" w:cs="Arial"/>
                <w:sz w:val="20"/>
                <w:szCs w:val="20"/>
              </w:rPr>
              <w:t xml:space="preserve">Pustules occur when follicular inflammation is such that large collections of neutrophils collect. </w:t>
            </w:r>
          </w:p>
        </w:tc>
      </w:tr>
      <w:tr w:rsidR="00B75F32" w:rsidRPr="003D5463" w14:paraId="519AA476" w14:textId="77777777">
        <w:tblPrEx>
          <w:tblCellMar>
            <w:top w:w="28" w:type="dxa"/>
            <w:bottom w:w="28" w:type="dxa"/>
          </w:tblCellMar>
        </w:tblPrEx>
        <w:trPr>
          <w:gridAfter w:val="1"/>
          <w:wAfter w:w="16" w:type="dxa"/>
        </w:trPr>
        <w:tc>
          <w:tcPr>
            <w:tcW w:w="10474" w:type="dxa"/>
            <w:gridSpan w:val="4"/>
            <w:tcBorders>
              <w:top w:val="single" w:sz="4" w:space="0" w:color="auto"/>
              <w:left w:val="single" w:sz="4" w:space="0" w:color="auto"/>
              <w:bottom w:val="single" w:sz="4" w:space="0" w:color="auto"/>
              <w:right w:val="single" w:sz="4" w:space="0" w:color="auto"/>
            </w:tcBorders>
          </w:tcPr>
          <w:p w14:paraId="4E313A69" w14:textId="77777777" w:rsidR="00B75F32" w:rsidRPr="003D5463" w:rsidRDefault="00B75F32" w:rsidP="00B75F32">
            <w:pPr>
              <w:widowControl/>
              <w:rPr>
                <w:rFonts w:ascii="Arial" w:hAnsi="Arial" w:cs="Arial"/>
                <w:sz w:val="20"/>
                <w:szCs w:val="20"/>
              </w:rPr>
            </w:pPr>
            <w:r w:rsidRPr="003D5463">
              <w:rPr>
                <w:rFonts w:ascii="Arial" w:hAnsi="Arial" w:cs="Arial"/>
                <w:sz w:val="20"/>
                <w:szCs w:val="20"/>
              </w:rPr>
              <w:t xml:space="preserve">Cysts are follicular-lined keratin-filled structures that dilate. </w:t>
            </w:r>
          </w:p>
        </w:tc>
      </w:tr>
      <w:tr w:rsidR="00B75F32" w:rsidRPr="003D5463" w14:paraId="185E0CE0" w14:textId="77777777">
        <w:tblPrEx>
          <w:tblCellMar>
            <w:top w:w="28" w:type="dxa"/>
            <w:bottom w:w="28" w:type="dxa"/>
          </w:tblCellMar>
        </w:tblPrEx>
        <w:trPr>
          <w:gridAfter w:val="1"/>
          <w:wAfter w:w="16" w:type="dxa"/>
        </w:trPr>
        <w:tc>
          <w:tcPr>
            <w:tcW w:w="10474" w:type="dxa"/>
            <w:gridSpan w:val="4"/>
            <w:tcBorders>
              <w:top w:val="single" w:sz="4" w:space="0" w:color="auto"/>
              <w:left w:val="single" w:sz="4" w:space="0" w:color="auto"/>
              <w:bottom w:val="single" w:sz="4" w:space="0" w:color="auto"/>
              <w:right w:val="single" w:sz="4" w:space="0" w:color="auto"/>
            </w:tcBorders>
          </w:tcPr>
          <w:p w14:paraId="34A4264C" w14:textId="77777777" w:rsidR="00B75F32" w:rsidRPr="003D5463" w:rsidRDefault="00B75F32" w:rsidP="00B75F32">
            <w:pPr>
              <w:widowControl/>
              <w:rPr>
                <w:rFonts w:ascii="Arial" w:hAnsi="Arial" w:cs="Arial"/>
                <w:sz w:val="20"/>
                <w:szCs w:val="20"/>
              </w:rPr>
            </w:pPr>
            <w:r w:rsidRPr="003D5463">
              <w:rPr>
                <w:rFonts w:ascii="Arial" w:hAnsi="Arial" w:cs="Arial"/>
                <w:sz w:val="20"/>
                <w:szCs w:val="20"/>
              </w:rPr>
              <w:t>Nodules occur when there is further inflammation. These are clinically red, tender, palpable lesions. This is where the follicular structures have ruptured. Scarring can be the final outcome once healed.</w:t>
            </w:r>
          </w:p>
        </w:tc>
      </w:tr>
      <w:tr w:rsidR="004C6D6E" w:rsidRPr="003D5463" w14:paraId="5795F9B1" w14:textId="77777777" w:rsidTr="00D75E6E">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4986E898" w14:textId="6DF9DD8F" w:rsidR="004C6D6E" w:rsidRPr="003D5463" w:rsidRDefault="004C6D6E"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b/>
                <w:bCs/>
                <w:sz w:val="20"/>
                <w:szCs w:val="20"/>
              </w:rPr>
              <w:t>2. Lifestyle</w:t>
            </w:r>
          </w:p>
        </w:tc>
      </w:tr>
      <w:tr w:rsidR="00B75F32" w:rsidRPr="003D5463" w14:paraId="4B9C9D00"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2F98D969"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Nutrition</w:t>
            </w:r>
          </w:p>
        </w:tc>
        <w:tc>
          <w:tcPr>
            <w:tcW w:w="4111" w:type="dxa"/>
            <w:tcBorders>
              <w:top w:val="single" w:sz="4" w:space="0" w:color="auto"/>
              <w:left w:val="single" w:sz="4" w:space="0" w:color="auto"/>
              <w:bottom w:val="single" w:sz="4" w:space="0" w:color="auto"/>
              <w:right w:val="single" w:sz="4" w:space="0" w:color="auto"/>
            </w:tcBorders>
          </w:tcPr>
          <w:p w14:paraId="15D97062" w14:textId="77777777" w:rsidR="00B75F32" w:rsidRPr="003D5463" w:rsidRDefault="00B75F32"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Maintain healthy diet</w:t>
            </w:r>
          </w:p>
        </w:tc>
        <w:tc>
          <w:tcPr>
            <w:tcW w:w="2410" w:type="dxa"/>
            <w:tcBorders>
              <w:top w:val="single" w:sz="4" w:space="0" w:color="auto"/>
              <w:left w:val="single" w:sz="4" w:space="0" w:color="auto"/>
              <w:bottom w:val="single" w:sz="4" w:space="0" w:color="auto"/>
              <w:right w:val="single" w:sz="4" w:space="0" w:color="auto"/>
            </w:tcBorders>
          </w:tcPr>
          <w:p w14:paraId="51B90DE8"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Patient education</w:t>
            </w:r>
          </w:p>
        </w:tc>
        <w:tc>
          <w:tcPr>
            <w:tcW w:w="1701" w:type="dxa"/>
            <w:gridSpan w:val="2"/>
            <w:tcBorders>
              <w:top w:val="single" w:sz="4" w:space="0" w:color="auto"/>
              <w:left w:val="single" w:sz="4" w:space="0" w:color="auto"/>
              <w:bottom w:val="single" w:sz="4" w:space="0" w:color="auto"/>
              <w:right w:val="single" w:sz="4" w:space="0" w:color="auto"/>
            </w:tcBorders>
          </w:tcPr>
          <w:p w14:paraId="435760DC"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GP to monitor</w:t>
            </w:r>
          </w:p>
          <w:p w14:paraId="0A2BC120"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Dietician</w:t>
            </w:r>
          </w:p>
        </w:tc>
      </w:tr>
      <w:tr w:rsidR="00B75F32" w:rsidRPr="003D5463" w14:paraId="695F7CB9"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523FE191"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Height:</w:t>
            </w:r>
          </w:p>
          <w:p w14:paraId="77BD45F9"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Weight:</w:t>
            </w:r>
          </w:p>
          <w:p w14:paraId="33325A8B"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BMI:</w:t>
            </w:r>
          </w:p>
          <w:p w14:paraId="2DC84E5B"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Waist:</w:t>
            </w:r>
          </w:p>
        </w:tc>
        <w:tc>
          <w:tcPr>
            <w:tcW w:w="4111" w:type="dxa"/>
            <w:tcBorders>
              <w:top w:val="single" w:sz="4" w:space="0" w:color="auto"/>
              <w:left w:val="single" w:sz="4" w:space="0" w:color="auto"/>
              <w:bottom w:val="single" w:sz="4" w:space="0" w:color="auto"/>
              <w:right w:val="single" w:sz="4" w:space="0" w:color="auto"/>
            </w:tcBorders>
          </w:tcPr>
          <w:p w14:paraId="7872B3F3" w14:textId="77777777" w:rsidR="00B75F32" w:rsidRPr="003D5463" w:rsidRDefault="00B75F32"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position w:val="6"/>
                <w:sz w:val="20"/>
                <w:szCs w:val="20"/>
              </w:rPr>
            </w:pPr>
            <w:r w:rsidRPr="003D5463">
              <w:rPr>
                <w:rFonts w:ascii="Arial" w:hAnsi="Arial" w:cs="Arial"/>
                <w:sz w:val="20"/>
                <w:szCs w:val="20"/>
              </w:rPr>
              <w:t>Ideal: BMI ≤ 25 kg/m</w:t>
            </w:r>
            <w:r w:rsidRPr="003D5463">
              <w:rPr>
                <w:rFonts w:ascii="Arial" w:hAnsi="Arial" w:cs="Arial"/>
                <w:position w:val="6"/>
                <w:sz w:val="20"/>
                <w:szCs w:val="20"/>
              </w:rPr>
              <w:t>2</w:t>
            </w:r>
          </w:p>
          <w:p w14:paraId="636E68A3" w14:textId="77777777" w:rsidR="00B75F32" w:rsidRPr="003D5463" w:rsidRDefault="00B75F32"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Ideal waist circumference</w:t>
            </w:r>
          </w:p>
          <w:p w14:paraId="1DB11CB1" w14:textId="77777777" w:rsidR="00B75F32" w:rsidRPr="003D5463" w:rsidRDefault="00B75F32"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Men &lt;94cms</w:t>
            </w:r>
          </w:p>
          <w:p w14:paraId="2EA68639" w14:textId="77777777" w:rsidR="00B75F32" w:rsidRPr="003D5463" w:rsidRDefault="00B75F32"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Women &lt;80cms</w:t>
            </w:r>
          </w:p>
        </w:tc>
        <w:tc>
          <w:tcPr>
            <w:tcW w:w="2410" w:type="dxa"/>
            <w:tcBorders>
              <w:top w:val="single" w:sz="4" w:space="0" w:color="auto"/>
              <w:left w:val="single" w:sz="4" w:space="0" w:color="auto"/>
              <w:bottom w:val="single" w:sz="4" w:space="0" w:color="auto"/>
              <w:right w:val="single" w:sz="4" w:space="0" w:color="auto"/>
            </w:tcBorders>
          </w:tcPr>
          <w:p w14:paraId="4577FCF7"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Monitor</w:t>
            </w:r>
          </w:p>
          <w:p w14:paraId="27307BC7"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Review 6 monthly</w:t>
            </w:r>
          </w:p>
        </w:tc>
        <w:tc>
          <w:tcPr>
            <w:tcW w:w="1701" w:type="dxa"/>
            <w:gridSpan w:val="2"/>
            <w:tcBorders>
              <w:top w:val="single" w:sz="4" w:space="0" w:color="auto"/>
              <w:left w:val="single" w:sz="4" w:space="0" w:color="auto"/>
              <w:bottom w:val="single" w:sz="4" w:space="0" w:color="auto"/>
              <w:right w:val="single" w:sz="4" w:space="0" w:color="auto"/>
            </w:tcBorders>
          </w:tcPr>
          <w:p w14:paraId="0A09584A"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Patient to monitor</w:t>
            </w:r>
          </w:p>
          <w:p w14:paraId="238CBDF1"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 to review</w:t>
            </w:r>
          </w:p>
        </w:tc>
      </w:tr>
      <w:tr w:rsidR="00B75F32" w:rsidRPr="003D5463" w14:paraId="26276A08"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0F40AB90"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Physical activity</w:t>
            </w:r>
          </w:p>
        </w:tc>
        <w:tc>
          <w:tcPr>
            <w:tcW w:w="4111" w:type="dxa"/>
            <w:tcBorders>
              <w:top w:val="single" w:sz="4" w:space="0" w:color="auto"/>
              <w:left w:val="single" w:sz="4" w:space="0" w:color="auto"/>
              <w:bottom w:val="single" w:sz="4" w:space="0" w:color="auto"/>
              <w:right w:val="single" w:sz="4" w:space="0" w:color="auto"/>
            </w:tcBorders>
          </w:tcPr>
          <w:p w14:paraId="5AE05D09" w14:textId="38D0100B" w:rsidR="00B75F32" w:rsidRPr="003D5463" w:rsidRDefault="00B75F32"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Exercise at least 30 minutes walking or equivalent 5 or more days per week</w:t>
            </w:r>
          </w:p>
        </w:tc>
        <w:tc>
          <w:tcPr>
            <w:tcW w:w="2410" w:type="dxa"/>
            <w:tcBorders>
              <w:top w:val="single" w:sz="4" w:space="0" w:color="auto"/>
              <w:left w:val="single" w:sz="4" w:space="0" w:color="auto"/>
              <w:bottom w:val="single" w:sz="4" w:space="0" w:color="auto"/>
              <w:right w:val="single" w:sz="4" w:space="0" w:color="auto"/>
            </w:tcBorders>
          </w:tcPr>
          <w:p w14:paraId="6C5E08B2"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Patient exercise routine</w:t>
            </w:r>
          </w:p>
          <w:p w14:paraId="6E807A1D"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51D9A8A4"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Patient to implement</w:t>
            </w:r>
          </w:p>
        </w:tc>
      </w:tr>
      <w:tr w:rsidR="004C6D6E" w:rsidRPr="003D5463" w14:paraId="27208349" w14:textId="77777777" w:rsidTr="00DC1EB5">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222957F8" w14:textId="4F67C05B" w:rsidR="004C6D6E" w:rsidRPr="003D5463" w:rsidRDefault="004C6D6E"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b/>
                <w:bCs/>
                <w:sz w:val="20"/>
                <w:szCs w:val="20"/>
              </w:rPr>
              <w:t>3. Measurements</w:t>
            </w:r>
          </w:p>
        </w:tc>
      </w:tr>
      <w:tr w:rsidR="00B75F32" w:rsidRPr="003D5463" w14:paraId="7E835EDA"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25595838"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Blood Pressure</w:t>
            </w:r>
          </w:p>
        </w:tc>
        <w:tc>
          <w:tcPr>
            <w:tcW w:w="4111" w:type="dxa"/>
            <w:tcBorders>
              <w:top w:val="single" w:sz="4" w:space="0" w:color="auto"/>
              <w:left w:val="single" w:sz="4" w:space="0" w:color="auto"/>
              <w:bottom w:val="single" w:sz="4" w:space="0" w:color="auto"/>
              <w:right w:val="single" w:sz="4" w:space="0" w:color="auto"/>
            </w:tcBorders>
          </w:tcPr>
          <w:p w14:paraId="6F9A27DE" w14:textId="77777777" w:rsidR="00B75F32" w:rsidRPr="003D5463" w:rsidRDefault="00B75F32"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Ideal:</w:t>
            </w:r>
          </w:p>
          <w:p w14:paraId="07F87373" w14:textId="77777777" w:rsidR="00B75F32" w:rsidRPr="003D5463" w:rsidRDefault="00B75F32"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 xml:space="preserve">&lt; 130/80 mm Hg </w:t>
            </w:r>
          </w:p>
          <w:p w14:paraId="65550BA9" w14:textId="77777777" w:rsidR="00B75F32" w:rsidRPr="003D5463" w:rsidRDefault="00B75F32" w:rsidP="00B75F32">
            <w:pPr>
              <w:widowControl/>
              <w:shd w:val="clear" w:color="FFFFFF" w:fill="FFFFFF"/>
              <w:rPr>
                <w:rFonts w:ascii="Arial" w:hAnsi="Arial" w:cs="Arial"/>
                <w:sz w:val="20"/>
                <w:szCs w:val="20"/>
              </w:rPr>
            </w:pPr>
            <w:r w:rsidRPr="003D5463">
              <w:rPr>
                <w:rFonts w:ascii="Arial" w:hAnsi="Arial" w:cs="Arial"/>
                <w:sz w:val="20"/>
                <w:szCs w:val="20"/>
              </w:rPr>
              <w:t>HR: 60-100bpm regular</w:t>
            </w:r>
          </w:p>
        </w:tc>
        <w:tc>
          <w:tcPr>
            <w:tcW w:w="2410" w:type="dxa"/>
            <w:tcBorders>
              <w:top w:val="single" w:sz="4" w:space="0" w:color="auto"/>
              <w:left w:val="single" w:sz="4" w:space="0" w:color="auto"/>
              <w:bottom w:val="single" w:sz="4" w:space="0" w:color="auto"/>
              <w:right w:val="single" w:sz="4" w:space="0" w:color="auto"/>
            </w:tcBorders>
          </w:tcPr>
          <w:p w14:paraId="0AAD2E7C"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Check every 6 months</w:t>
            </w:r>
          </w:p>
        </w:tc>
        <w:tc>
          <w:tcPr>
            <w:tcW w:w="1701" w:type="dxa"/>
            <w:gridSpan w:val="2"/>
            <w:tcBorders>
              <w:top w:val="single" w:sz="4" w:space="0" w:color="auto"/>
              <w:left w:val="single" w:sz="4" w:space="0" w:color="auto"/>
              <w:bottom w:val="single" w:sz="4" w:space="0" w:color="auto"/>
              <w:right w:val="single" w:sz="4" w:space="0" w:color="auto"/>
            </w:tcBorders>
          </w:tcPr>
          <w:p w14:paraId="30DD0797"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Patient</w:t>
            </w:r>
          </w:p>
          <w:p w14:paraId="47FDE03D"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w:t>
            </w:r>
          </w:p>
          <w:p w14:paraId="2A78FCB4" w14:textId="630BA346" w:rsidR="00CB5E5B" w:rsidRPr="003D5463" w:rsidRDefault="00CB5E5B"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 xml:space="preserve">Dermatologist </w:t>
            </w:r>
          </w:p>
        </w:tc>
      </w:tr>
      <w:tr w:rsidR="00CB5E5B" w:rsidRPr="003D5463" w14:paraId="2FDDC05C"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5E919BBB"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Liver function test</w:t>
            </w:r>
          </w:p>
          <w:p w14:paraId="3E94299C" w14:textId="77777777" w:rsidR="00511719" w:rsidRPr="003D5463" w:rsidRDefault="00511719"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1310457B"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 xml:space="preserve">ALT: </w:t>
            </w:r>
          </w:p>
          <w:p w14:paraId="72462C6A"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 xml:space="preserve">ALP: </w:t>
            </w:r>
          </w:p>
          <w:p w14:paraId="0922C936"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 xml:space="preserve">AST: </w:t>
            </w:r>
          </w:p>
          <w:p w14:paraId="168DC2E9"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Total bilirubin:</w:t>
            </w:r>
          </w:p>
          <w:p w14:paraId="577B1127"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 xml:space="preserve">Albumin: </w:t>
            </w:r>
          </w:p>
          <w:p w14:paraId="274DDAF6"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 xml:space="preserve">GGT: </w:t>
            </w:r>
          </w:p>
          <w:p w14:paraId="6970B5F3" w14:textId="70D5E861"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 xml:space="preserve">Total Protein: </w:t>
            </w:r>
          </w:p>
        </w:tc>
        <w:tc>
          <w:tcPr>
            <w:tcW w:w="4111" w:type="dxa"/>
            <w:tcBorders>
              <w:top w:val="single" w:sz="4" w:space="0" w:color="auto"/>
              <w:left w:val="single" w:sz="4" w:space="0" w:color="auto"/>
              <w:bottom w:val="single" w:sz="4" w:space="0" w:color="auto"/>
              <w:right w:val="single" w:sz="4" w:space="0" w:color="auto"/>
            </w:tcBorders>
          </w:tcPr>
          <w:p w14:paraId="5940C959"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Normal result to exclude dysfunction/disease</w:t>
            </w:r>
          </w:p>
          <w:p w14:paraId="13105022" w14:textId="77777777" w:rsidR="00A50421" w:rsidRDefault="00A50421"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25793BC4" w14:textId="6A928BF6"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ALT: 5-30 U/L</w:t>
            </w:r>
          </w:p>
          <w:p w14:paraId="36F69F47"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ALP: 20-105 U/L</w:t>
            </w:r>
          </w:p>
          <w:p w14:paraId="2E492ECD"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AST: 10-35 U/L</w:t>
            </w:r>
          </w:p>
          <w:p w14:paraId="4895374E"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Total bilirubin 3-15 umol/L</w:t>
            </w:r>
          </w:p>
          <w:p w14:paraId="1F777418"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Albumin: 33-46 g/L</w:t>
            </w:r>
          </w:p>
          <w:p w14:paraId="44AD7E81"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GGT: 5-35 U/L</w:t>
            </w:r>
          </w:p>
          <w:p w14:paraId="24010F29" w14:textId="4EDB0722"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 xml:space="preserve">Total Protein: 64-81 g/L </w:t>
            </w:r>
          </w:p>
        </w:tc>
        <w:tc>
          <w:tcPr>
            <w:tcW w:w="2410" w:type="dxa"/>
            <w:tcBorders>
              <w:top w:val="single" w:sz="4" w:space="0" w:color="auto"/>
              <w:left w:val="single" w:sz="4" w:space="0" w:color="auto"/>
              <w:bottom w:val="single" w:sz="4" w:space="0" w:color="auto"/>
              <w:right w:val="single" w:sz="4" w:space="0" w:color="auto"/>
            </w:tcBorders>
          </w:tcPr>
          <w:p w14:paraId="57AF503D" w14:textId="7BFAC825"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Check every 6-12 months</w:t>
            </w:r>
          </w:p>
        </w:tc>
        <w:tc>
          <w:tcPr>
            <w:tcW w:w="1701" w:type="dxa"/>
            <w:gridSpan w:val="2"/>
            <w:tcBorders>
              <w:top w:val="single" w:sz="4" w:space="0" w:color="auto"/>
              <w:left w:val="single" w:sz="4" w:space="0" w:color="auto"/>
              <w:bottom w:val="single" w:sz="4" w:space="0" w:color="auto"/>
              <w:right w:val="single" w:sz="4" w:space="0" w:color="auto"/>
            </w:tcBorders>
          </w:tcPr>
          <w:p w14:paraId="5EDD2D93"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w:t>
            </w:r>
          </w:p>
          <w:p w14:paraId="7BA624C6" w14:textId="662A3D3D"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Dermatologist</w:t>
            </w:r>
          </w:p>
        </w:tc>
      </w:tr>
      <w:tr w:rsidR="00CB5E5B" w:rsidRPr="003D5463" w14:paraId="60401E39"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4F6193C5"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Lipids</w:t>
            </w:r>
          </w:p>
          <w:p w14:paraId="6D6EDA09"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Chol:</w:t>
            </w:r>
          </w:p>
          <w:p w14:paraId="50AF7392"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Trig:</w:t>
            </w:r>
          </w:p>
          <w:p w14:paraId="75F17BE1"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 xml:space="preserve">HDL: </w:t>
            </w:r>
          </w:p>
          <w:p w14:paraId="4C2A70C1"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LDL:</w:t>
            </w:r>
          </w:p>
        </w:tc>
        <w:tc>
          <w:tcPr>
            <w:tcW w:w="4111" w:type="dxa"/>
            <w:tcBorders>
              <w:top w:val="single" w:sz="4" w:space="0" w:color="auto"/>
              <w:left w:val="single" w:sz="4" w:space="0" w:color="auto"/>
              <w:bottom w:val="single" w:sz="4" w:space="0" w:color="auto"/>
              <w:right w:val="single" w:sz="4" w:space="0" w:color="auto"/>
            </w:tcBorders>
          </w:tcPr>
          <w:p w14:paraId="13348C6F"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Ideal:</w:t>
            </w:r>
          </w:p>
          <w:p w14:paraId="61FC3C83"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 xml:space="preserve">Chol &lt; 4.0 mmol/L </w:t>
            </w:r>
          </w:p>
          <w:p w14:paraId="24AA64A7"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 xml:space="preserve">Trig &lt; 2.0 mmol/L </w:t>
            </w:r>
          </w:p>
          <w:p w14:paraId="37E42632"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 xml:space="preserve">HDL </w:t>
            </w:r>
            <w:r w:rsidRPr="003D5463">
              <w:rPr>
                <w:rFonts w:ascii="Arial" w:hAnsi="Arial" w:cs="Arial"/>
                <w:sz w:val="20"/>
                <w:szCs w:val="20"/>
                <w:u w:val="single"/>
              </w:rPr>
              <w:t>&gt;</w:t>
            </w:r>
            <w:r w:rsidRPr="003D5463">
              <w:rPr>
                <w:rFonts w:ascii="Arial" w:hAnsi="Arial" w:cs="Arial"/>
                <w:sz w:val="20"/>
                <w:szCs w:val="20"/>
              </w:rPr>
              <w:t xml:space="preserve"> 1.0 mmol/L</w:t>
            </w:r>
          </w:p>
          <w:p w14:paraId="469A2999"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LDL &lt; 2.5 mmol/L</w:t>
            </w:r>
          </w:p>
        </w:tc>
        <w:tc>
          <w:tcPr>
            <w:tcW w:w="2410" w:type="dxa"/>
            <w:tcBorders>
              <w:top w:val="single" w:sz="4" w:space="0" w:color="auto"/>
              <w:left w:val="single" w:sz="4" w:space="0" w:color="auto"/>
              <w:bottom w:val="single" w:sz="4" w:space="0" w:color="auto"/>
              <w:right w:val="single" w:sz="4" w:space="0" w:color="auto"/>
            </w:tcBorders>
          </w:tcPr>
          <w:p w14:paraId="233ABFD4" w14:textId="1173F2CA"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Check every 6-12 months</w:t>
            </w:r>
          </w:p>
        </w:tc>
        <w:tc>
          <w:tcPr>
            <w:tcW w:w="1701" w:type="dxa"/>
            <w:gridSpan w:val="2"/>
            <w:tcBorders>
              <w:top w:val="single" w:sz="4" w:space="0" w:color="auto"/>
              <w:left w:val="single" w:sz="4" w:space="0" w:color="auto"/>
              <w:bottom w:val="single" w:sz="4" w:space="0" w:color="auto"/>
              <w:right w:val="single" w:sz="4" w:space="0" w:color="auto"/>
            </w:tcBorders>
          </w:tcPr>
          <w:p w14:paraId="35E8481F"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w:t>
            </w:r>
          </w:p>
          <w:p w14:paraId="2202CB5B" w14:textId="2B239D70"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Dermatologist</w:t>
            </w:r>
          </w:p>
        </w:tc>
      </w:tr>
      <w:tr w:rsidR="00CB5E5B" w:rsidRPr="003D5463" w14:paraId="6F5FC2A5"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70190864"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Kidney function test</w:t>
            </w:r>
          </w:p>
          <w:p w14:paraId="7586FEDA" w14:textId="77777777" w:rsidR="00511719" w:rsidRPr="003D5463" w:rsidRDefault="00511719"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0B63DAF1"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Creatinine:</w:t>
            </w:r>
          </w:p>
          <w:p w14:paraId="10D317B6"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Albumin:</w:t>
            </w:r>
          </w:p>
          <w:p w14:paraId="0D415186"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ACR:</w:t>
            </w:r>
          </w:p>
          <w:p w14:paraId="16D46B71" w14:textId="1DE14232"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eGFR:</w:t>
            </w:r>
          </w:p>
        </w:tc>
        <w:tc>
          <w:tcPr>
            <w:tcW w:w="4111" w:type="dxa"/>
            <w:tcBorders>
              <w:top w:val="single" w:sz="4" w:space="0" w:color="auto"/>
              <w:left w:val="single" w:sz="4" w:space="0" w:color="auto"/>
              <w:bottom w:val="single" w:sz="4" w:space="0" w:color="auto"/>
              <w:right w:val="single" w:sz="4" w:space="0" w:color="auto"/>
            </w:tcBorders>
          </w:tcPr>
          <w:p w14:paraId="7499CA41" w14:textId="77777777"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Normal result to exclude dysfunction/disease</w:t>
            </w:r>
          </w:p>
          <w:p w14:paraId="4B4A5BA8" w14:textId="77777777" w:rsidR="00A50421" w:rsidRDefault="00A50421" w:rsidP="00CB5E5B">
            <w:pPr>
              <w:widowControl/>
              <w:tabs>
                <w:tab w:val="left" w:pos="113"/>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7" w:hanging="170"/>
              <w:rPr>
                <w:rFonts w:ascii="Arial" w:hAnsi="Arial" w:cs="Arial"/>
                <w:sz w:val="20"/>
                <w:szCs w:val="20"/>
              </w:rPr>
            </w:pPr>
          </w:p>
          <w:p w14:paraId="4AF108AA" w14:textId="73DEF42D" w:rsidR="00CB5E5B" w:rsidRPr="003D5463" w:rsidRDefault="00CB5E5B" w:rsidP="00CB5E5B">
            <w:pPr>
              <w:widowControl/>
              <w:tabs>
                <w:tab w:val="left" w:pos="113"/>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7" w:hanging="170"/>
              <w:rPr>
                <w:rFonts w:ascii="Arial" w:hAnsi="Arial" w:cs="Arial"/>
                <w:sz w:val="20"/>
                <w:szCs w:val="20"/>
              </w:rPr>
            </w:pPr>
            <w:r w:rsidRPr="003D5463">
              <w:rPr>
                <w:rFonts w:ascii="Arial" w:hAnsi="Arial" w:cs="Arial"/>
                <w:sz w:val="20"/>
                <w:szCs w:val="20"/>
              </w:rPr>
              <w:t>6.0 - 18 mmol/L spot creatinine</w:t>
            </w:r>
          </w:p>
          <w:p w14:paraId="1BE62EB6" w14:textId="77777777" w:rsidR="00CB5E5B" w:rsidRPr="003D5463" w:rsidRDefault="00CB5E5B" w:rsidP="00CB5E5B">
            <w:pPr>
              <w:widowControl/>
              <w:tabs>
                <w:tab w:val="left" w:pos="113"/>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7" w:hanging="170"/>
              <w:rPr>
                <w:rFonts w:ascii="Arial" w:hAnsi="Arial" w:cs="Arial"/>
                <w:sz w:val="20"/>
                <w:szCs w:val="20"/>
              </w:rPr>
            </w:pPr>
            <w:r w:rsidRPr="003D5463">
              <w:rPr>
                <w:rFonts w:ascii="Arial" w:hAnsi="Arial" w:cs="Arial"/>
                <w:sz w:val="20"/>
                <w:szCs w:val="20"/>
              </w:rPr>
              <w:t>&lt; 20 mg/L spot albumin</w:t>
            </w:r>
          </w:p>
          <w:p w14:paraId="689AC47F" w14:textId="77777777" w:rsidR="00CB5E5B" w:rsidRPr="003D5463" w:rsidRDefault="00CB5E5B" w:rsidP="00CB5E5B">
            <w:pPr>
              <w:widowControl/>
              <w:tabs>
                <w:tab w:val="left" w:pos="113"/>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7" w:hanging="170"/>
              <w:rPr>
                <w:rFonts w:ascii="Arial" w:hAnsi="Arial" w:cs="Arial"/>
                <w:sz w:val="20"/>
                <w:szCs w:val="20"/>
              </w:rPr>
            </w:pPr>
            <w:r w:rsidRPr="003D5463">
              <w:rPr>
                <w:rFonts w:ascii="Arial" w:hAnsi="Arial" w:cs="Arial"/>
                <w:sz w:val="20"/>
                <w:szCs w:val="20"/>
              </w:rPr>
              <w:t>&lt; 3.5 mg/mmol women ACR (&lt; 2.5 men)</w:t>
            </w:r>
          </w:p>
          <w:p w14:paraId="2CB7FD9E" w14:textId="147127D0" w:rsidR="00CB5E5B" w:rsidRPr="003D5463" w:rsidRDefault="00CB5E5B" w:rsidP="00CB5E5B">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&gt;90 ml/min eGFR</w:t>
            </w:r>
          </w:p>
        </w:tc>
        <w:tc>
          <w:tcPr>
            <w:tcW w:w="2410" w:type="dxa"/>
            <w:tcBorders>
              <w:top w:val="single" w:sz="4" w:space="0" w:color="auto"/>
              <w:left w:val="single" w:sz="4" w:space="0" w:color="auto"/>
              <w:bottom w:val="single" w:sz="4" w:space="0" w:color="auto"/>
              <w:right w:val="single" w:sz="4" w:space="0" w:color="auto"/>
            </w:tcBorders>
          </w:tcPr>
          <w:p w14:paraId="29895856" w14:textId="5D20A5DC"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Check every 6-12 months</w:t>
            </w:r>
          </w:p>
        </w:tc>
        <w:tc>
          <w:tcPr>
            <w:tcW w:w="1701" w:type="dxa"/>
            <w:gridSpan w:val="2"/>
            <w:tcBorders>
              <w:top w:val="single" w:sz="4" w:space="0" w:color="auto"/>
              <w:left w:val="single" w:sz="4" w:space="0" w:color="auto"/>
              <w:bottom w:val="single" w:sz="4" w:space="0" w:color="auto"/>
              <w:right w:val="single" w:sz="4" w:space="0" w:color="auto"/>
            </w:tcBorders>
          </w:tcPr>
          <w:p w14:paraId="4887C575" w14:textId="77777777"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w:t>
            </w:r>
          </w:p>
          <w:p w14:paraId="150EAF17" w14:textId="1BAEFFDC" w:rsidR="00CB5E5B" w:rsidRPr="003D5463" w:rsidRDefault="00CB5E5B" w:rsidP="00CB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Dermatologist</w:t>
            </w:r>
          </w:p>
        </w:tc>
      </w:tr>
      <w:tr w:rsidR="00CB5E5B" w:rsidRPr="003D5463" w14:paraId="0A1D0B25" w14:textId="77777777" w:rsidTr="00F72563">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608C86D2" w14:textId="0D09E152" w:rsidR="00CB5E5B" w:rsidRPr="003D5463" w:rsidRDefault="00CB5E5B"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3D5463">
              <w:rPr>
                <w:rFonts w:ascii="Arial" w:hAnsi="Arial" w:cs="Arial"/>
                <w:b/>
                <w:bCs/>
                <w:sz w:val="20"/>
                <w:szCs w:val="20"/>
              </w:rPr>
              <w:t>4. Skincare</w:t>
            </w:r>
          </w:p>
        </w:tc>
      </w:tr>
      <w:tr w:rsidR="00B75F32" w:rsidRPr="003D5463" w14:paraId="42D2322C" w14:textId="77777777">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174150A7" w14:textId="77777777" w:rsidR="00B75F32" w:rsidRPr="003D5463" w:rsidRDefault="00B75F32" w:rsidP="00B75F32">
            <w:pPr>
              <w:widowControl/>
              <w:numPr>
                <w:ilvl w:val="255"/>
                <w:numId w:val="1"/>
              </w:numPr>
              <w:ind w:left="360"/>
              <w:rPr>
                <w:rFonts w:ascii="Arial" w:hAnsi="Arial" w:cs="Arial"/>
                <w:sz w:val="20"/>
                <w:szCs w:val="20"/>
              </w:rPr>
            </w:pPr>
            <w:r w:rsidRPr="003D5463">
              <w:rPr>
                <w:rFonts w:ascii="Arial" w:hAnsi="Arial" w:cs="Arial"/>
                <w:sz w:val="20"/>
                <w:szCs w:val="20"/>
              </w:rPr>
              <w:t>Treat your skin gently and avoid exfoliants, scrubs, brushes and rough washcloths.</w:t>
            </w:r>
          </w:p>
          <w:p w14:paraId="3FBFD1B6" w14:textId="77777777" w:rsidR="00B75F32" w:rsidRPr="003D5463" w:rsidRDefault="00B75F32" w:rsidP="00B75F32">
            <w:pPr>
              <w:widowControl/>
              <w:numPr>
                <w:ilvl w:val="255"/>
                <w:numId w:val="1"/>
              </w:numPr>
              <w:ind w:left="360"/>
              <w:rPr>
                <w:rFonts w:ascii="Arial" w:hAnsi="Arial" w:cs="Arial"/>
                <w:b/>
                <w:bCs/>
                <w:sz w:val="20"/>
                <w:szCs w:val="20"/>
              </w:rPr>
            </w:pPr>
            <w:r w:rsidRPr="003D5463">
              <w:rPr>
                <w:rFonts w:ascii="Arial" w:hAnsi="Arial" w:cs="Arial"/>
                <w:sz w:val="20"/>
                <w:szCs w:val="20"/>
              </w:rPr>
              <w:t>Use a soap-free gentle cleanser morning and night. Pat dry. Do not rub/scrub.</w:t>
            </w:r>
          </w:p>
          <w:p w14:paraId="3CDD120D" w14:textId="77777777" w:rsidR="00B75F32" w:rsidRPr="003D5463" w:rsidRDefault="00B75F32" w:rsidP="00B75F32">
            <w:pPr>
              <w:widowControl/>
              <w:numPr>
                <w:ilvl w:val="255"/>
                <w:numId w:val="1"/>
              </w:numPr>
              <w:ind w:left="360"/>
              <w:rPr>
                <w:rFonts w:ascii="Arial" w:hAnsi="Arial" w:cs="Arial"/>
                <w:sz w:val="20"/>
                <w:szCs w:val="20"/>
              </w:rPr>
            </w:pPr>
            <w:r w:rsidRPr="003D5463">
              <w:rPr>
                <w:rFonts w:ascii="Arial" w:hAnsi="Arial" w:cs="Arial"/>
                <w:sz w:val="20"/>
                <w:szCs w:val="20"/>
              </w:rPr>
              <w:t>Apply a moisturiser with SPF 50+ following your morning cleansing routine.</w:t>
            </w:r>
          </w:p>
          <w:p w14:paraId="080A5BE3" w14:textId="77777777" w:rsidR="00B75F32" w:rsidRPr="003D5463" w:rsidRDefault="00B75F32" w:rsidP="00B75F32">
            <w:pPr>
              <w:widowControl/>
              <w:numPr>
                <w:ilvl w:val="255"/>
                <w:numId w:val="1"/>
              </w:numPr>
              <w:ind w:left="360"/>
              <w:rPr>
                <w:rFonts w:ascii="Arial" w:hAnsi="Arial" w:cs="Arial"/>
                <w:sz w:val="20"/>
                <w:szCs w:val="20"/>
              </w:rPr>
            </w:pPr>
            <w:r w:rsidRPr="003D5463">
              <w:rPr>
                <w:rFonts w:ascii="Arial" w:hAnsi="Arial" w:cs="Arial"/>
                <w:sz w:val="20"/>
                <w:szCs w:val="20"/>
              </w:rPr>
              <w:t>At night, after your cleansing routine, gently apply a small amount of Epiduo/Acnatac to the affected areas (a pea-size amount will be sufficient to cover the entire face).</w:t>
            </w:r>
          </w:p>
          <w:p w14:paraId="1073BACE" w14:textId="52741735" w:rsidR="00B75F32" w:rsidRPr="003D5463" w:rsidRDefault="00B75F32" w:rsidP="00B75F32">
            <w:pPr>
              <w:widowControl/>
              <w:numPr>
                <w:ilvl w:val="255"/>
                <w:numId w:val="1"/>
              </w:numPr>
              <w:ind w:left="360"/>
              <w:rPr>
                <w:rFonts w:ascii="Arial" w:hAnsi="Arial" w:cs="Arial"/>
                <w:sz w:val="20"/>
                <w:szCs w:val="20"/>
              </w:rPr>
            </w:pPr>
            <w:r w:rsidRPr="003D5463">
              <w:rPr>
                <w:rFonts w:ascii="Arial" w:hAnsi="Arial" w:cs="Arial"/>
                <w:sz w:val="20"/>
                <w:szCs w:val="20"/>
              </w:rPr>
              <w:lastRenderedPageBreak/>
              <w:t>If applying foundation, avoid oil-based products</w:t>
            </w:r>
            <w:r w:rsidR="00511719" w:rsidRPr="003D5463">
              <w:rPr>
                <w:rFonts w:ascii="Arial" w:hAnsi="Arial" w:cs="Arial"/>
                <w:sz w:val="20"/>
                <w:szCs w:val="20"/>
              </w:rPr>
              <w:t>, w</w:t>
            </w:r>
            <w:r w:rsidRPr="003D5463">
              <w:rPr>
                <w:rFonts w:ascii="Arial" w:hAnsi="Arial" w:cs="Arial"/>
                <w:sz w:val="20"/>
                <w:szCs w:val="20"/>
              </w:rPr>
              <w:t>ater or mineral-based foundation is better suited to sensitive, acne prone skin.</w:t>
            </w:r>
          </w:p>
        </w:tc>
      </w:tr>
      <w:tr w:rsidR="00B75F32" w:rsidRPr="003D5463" w14:paraId="60BC66AC"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14DBAAD0"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r w:rsidRPr="003D5463">
              <w:rPr>
                <w:rFonts w:ascii="Arial" w:hAnsi="Arial" w:cs="Arial"/>
                <w:b/>
                <w:bCs/>
                <w:sz w:val="20"/>
                <w:szCs w:val="20"/>
              </w:rPr>
              <w:lastRenderedPageBreak/>
              <w:t xml:space="preserve">5. Topical </w:t>
            </w:r>
          </w:p>
        </w:tc>
        <w:tc>
          <w:tcPr>
            <w:tcW w:w="8222" w:type="dxa"/>
            <w:gridSpan w:val="4"/>
            <w:tcBorders>
              <w:top w:val="single" w:sz="4" w:space="0" w:color="auto"/>
              <w:left w:val="single" w:sz="4" w:space="0" w:color="auto"/>
              <w:bottom w:val="single" w:sz="4" w:space="0" w:color="auto"/>
              <w:right w:val="single" w:sz="4" w:space="0" w:color="auto"/>
            </w:tcBorders>
          </w:tcPr>
          <w:p w14:paraId="4A34A575" w14:textId="77777777" w:rsidR="00B75F32" w:rsidRPr="003D5463" w:rsidRDefault="00B75F32" w:rsidP="00B75F32">
            <w:pPr>
              <w:widowControl/>
              <w:rPr>
                <w:rFonts w:ascii="Arial" w:hAnsi="Arial" w:cs="Arial"/>
                <w:sz w:val="20"/>
                <w:szCs w:val="20"/>
              </w:rPr>
            </w:pPr>
            <w:r w:rsidRPr="003D5463">
              <w:rPr>
                <w:rFonts w:ascii="Arial" w:hAnsi="Arial" w:cs="Arial"/>
                <w:sz w:val="20"/>
                <w:szCs w:val="20"/>
              </w:rPr>
              <w:t xml:space="preserve">Topical comedolytics are thought to unblock the pilosebaceous duct and/or act as antibacterial agents. These products are of value in very mild acne. </w:t>
            </w:r>
          </w:p>
        </w:tc>
      </w:tr>
      <w:tr w:rsidR="00CB5E5B" w:rsidRPr="003D5463" w14:paraId="2DC92B69"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36BBC747" w14:textId="77777777" w:rsidR="00CB5E5B" w:rsidRPr="003D5463" w:rsidRDefault="00CB5E5B" w:rsidP="00CB5E5B">
            <w:pPr>
              <w:widowControl/>
              <w:rPr>
                <w:rFonts w:ascii="Arial" w:hAnsi="Arial" w:cs="Arial"/>
                <w:sz w:val="20"/>
                <w:szCs w:val="20"/>
              </w:rPr>
            </w:pPr>
            <w:r w:rsidRPr="003D5463">
              <w:rPr>
                <w:rFonts w:ascii="Arial" w:hAnsi="Arial" w:cs="Arial"/>
                <w:sz w:val="20"/>
                <w:szCs w:val="20"/>
              </w:rPr>
              <w:t xml:space="preserve">Benzoyl peroxide </w:t>
            </w:r>
          </w:p>
        </w:tc>
        <w:tc>
          <w:tcPr>
            <w:tcW w:w="4111" w:type="dxa"/>
            <w:tcBorders>
              <w:top w:val="single" w:sz="4" w:space="0" w:color="auto"/>
              <w:left w:val="single" w:sz="4" w:space="0" w:color="auto"/>
              <w:bottom w:val="single" w:sz="4" w:space="0" w:color="auto"/>
              <w:right w:val="single" w:sz="4" w:space="0" w:color="auto"/>
            </w:tcBorders>
          </w:tcPr>
          <w:p w14:paraId="5CD8ACC2" w14:textId="77777777" w:rsidR="00CB5E5B" w:rsidRPr="003D5463" w:rsidRDefault="00CB5E5B" w:rsidP="00CB5E5B">
            <w:pPr>
              <w:widowControl/>
              <w:rPr>
                <w:rFonts w:ascii="Arial" w:hAnsi="Arial" w:cs="Arial"/>
                <w:sz w:val="20"/>
                <w:szCs w:val="20"/>
              </w:rPr>
            </w:pPr>
            <w:r w:rsidRPr="003D5463">
              <w:rPr>
                <w:rFonts w:ascii="Arial" w:hAnsi="Arial" w:cs="Arial"/>
                <w:sz w:val="20"/>
                <w:szCs w:val="20"/>
              </w:rPr>
              <w:t xml:space="preserve">a comedolytic and antibacterial agent and available over the counter in many different combinations and formulations. </w:t>
            </w:r>
            <w:proofErr w:type="spellStart"/>
            <w:r w:rsidRPr="003D5463">
              <w:rPr>
                <w:rFonts w:ascii="Arial" w:hAnsi="Arial" w:cs="Arial"/>
                <w:sz w:val="20"/>
                <w:szCs w:val="20"/>
              </w:rPr>
              <w:t>Azaleic</w:t>
            </w:r>
            <w:proofErr w:type="spellEnd"/>
            <w:r w:rsidRPr="003D5463">
              <w:rPr>
                <w:rFonts w:ascii="Arial" w:hAnsi="Arial" w:cs="Arial"/>
                <w:sz w:val="20"/>
                <w:szCs w:val="20"/>
              </w:rPr>
              <w:t xml:space="preserve"> acid is also available over the counter. </w:t>
            </w:r>
          </w:p>
        </w:tc>
        <w:tc>
          <w:tcPr>
            <w:tcW w:w="2410" w:type="dxa"/>
            <w:tcBorders>
              <w:top w:val="single" w:sz="4" w:space="0" w:color="auto"/>
              <w:left w:val="single" w:sz="4" w:space="0" w:color="auto"/>
              <w:bottom w:val="single" w:sz="4" w:space="0" w:color="auto"/>
              <w:right w:val="single" w:sz="4" w:space="0" w:color="auto"/>
            </w:tcBorders>
          </w:tcPr>
          <w:p w14:paraId="7F6870A1" w14:textId="56EBDFF0"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3D5463">
              <w:rPr>
                <w:rFonts w:ascii="Arial" w:hAnsi="Arial" w:cs="Arial"/>
                <w:sz w:val="20"/>
                <w:szCs w:val="20"/>
              </w:rPr>
              <w:t>Apply as directed, cease application of irritation or allergy occurs and consult with medical doctor</w:t>
            </w:r>
          </w:p>
        </w:tc>
        <w:tc>
          <w:tcPr>
            <w:tcW w:w="1701" w:type="dxa"/>
            <w:gridSpan w:val="2"/>
            <w:tcBorders>
              <w:top w:val="single" w:sz="4" w:space="0" w:color="auto"/>
              <w:left w:val="single" w:sz="4" w:space="0" w:color="auto"/>
              <w:bottom w:val="single" w:sz="4" w:space="0" w:color="auto"/>
              <w:right w:val="single" w:sz="4" w:space="0" w:color="auto"/>
            </w:tcBorders>
          </w:tcPr>
          <w:p w14:paraId="1767DA59" w14:textId="77777777"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Patient</w:t>
            </w:r>
          </w:p>
          <w:p w14:paraId="063055E3" w14:textId="77777777"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GP/nurse</w:t>
            </w:r>
          </w:p>
          <w:p w14:paraId="075B98DF" w14:textId="77777777"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Dermatologist</w:t>
            </w:r>
          </w:p>
          <w:p w14:paraId="64B5CEBE" w14:textId="6004475A"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3D5463">
              <w:rPr>
                <w:rFonts w:ascii="Arial" w:hAnsi="Arial" w:cs="Arial"/>
                <w:sz w:val="20"/>
                <w:szCs w:val="20"/>
              </w:rPr>
              <w:t>pharmacist</w:t>
            </w:r>
          </w:p>
        </w:tc>
      </w:tr>
      <w:tr w:rsidR="00CB5E5B" w:rsidRPr="003D5463" w14:paraId="7B63F86B"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19933390" w14:textId="00AFE7BF" w:rsidR="00CB5E5B" w:rsidRPr="003D5463" w:rsidRDefault="00CB5E5B" w:rsidP="00CB5E5B">
            <w:pPr>
              <w:widowControl/>
              <w:rPr>
                <w:rFonts w:ascii="Arial" w:hAnsi="Arial" w:cs="Arial"/>
                <w:sz w:val="20"/>
                <w:szCs w:val="20"/>
              </w:rPr>
            </w:pPr>
            <w:r w:rsidRPr="003D5463">
              <w:rPr>
                <w:rFonts w:ascii="Arial" w:hAnsi="Arial" w:cs="Arial"/>
                <w:sz w:val="20"/>
                <w:szCs w:val="20"/>
              </w:rPr>
              <w:t xml:space="preserve">Salicylic acid and </w:t>
            </w:r>
            <w:r w:rsidR="00A50421" w:rsidRPr="003D5463">
              <w:rPr>
                <w:rFonts w:ascii="Arial" w:hAnsi="Arial" w:cs="Arial"/>
                <w:sz w:val="20"/>
                <w:szCs w:val="20"/>
              </w:rPr>
              <w:t>alpha hydroxy</w:t>
            </w:r>
            <w:r w:rsidRPr="003D5463">
              <w:rPr>
                <w:rFonts w:ascii="Arial" w:hAnsi="Arial" w:cs="Arial"/>
                <w:sz w:val="20"/>
                <w:szCs w:val="20"/>
              </w:rPr>
              <w:t xml:space="preserve"> acids (eg glycolic acid) </w:t>
            </w:r>
          </w:p>
        </w:tc>
        <w:tc>
          <w:tcPr>
            <w:tcW w:w="4111" w:type="dxa"/>
            <w:tcBorders>
              <w:top w:val="single" w:sz="4" w:space="0" w:color="auto"/>
              <w:left w:val="single" w:sz="4" w:space="0" w:color="auto"/>
              <w:bottom w:val="single" w:sz="4" w:space="0" w:color="auto"/>
              <w:right w:val="single" w:sz="4" w:space="0" w:color="auto"/>
            </w:tcBorders>
          </w:tcPr>
          <w:p w14:paraId="3F2DDBAD" w14:textId="77777777" w:rsidR="00CB5E5B" w:rsidRPr="003D5463" w:rsidRDefault="00CB5E5B" w:rsidP="00CB5E5B">
            <w:pPr>
              <w:widowControl/>
              <w:rPr>
                <w:rFonts w:ascii="Arial" w:hAnsi="Arial" w:cs="Arial"/>
                <w:sz w:val="20"/>
                <w:szCs w:val="20"/>
              </w:rPr>
            </w:pPr>
            <w:r w:rsidRPr="003D5463">
              <w:rPr>
                <w:rFonts w:ascii="Arial" w:hAnsi="Arial" w:cs="Arial"/>
                <w:sz w:val="20"/>
                <w:szCs w:val="20"/>
              </w:rPr>
              <w:t xml:space="preserve">act as keratolytics that open comedones. </w:t>
            </w:r>
          </w:p>
        </w:tc>
        <w:tc>
          <w:tcPr>
            <w:tcW w:w="2410" w:type="dxa"/>
            <w:tcBorders>
              <w:top w:val="single" w:sz="4" w:space="0" w:color="auto"/>
              <w:left w:val="single" w:sz="4" w:space="0" w:color="auto"/>
              <w:bottom w:val="single" w:sz="4" w:space="0" w:color="auto"/>
              <w:right w:val="single" w:sz="4" w:space="0" w:color="auto"/>
            </w:tcBorders>
          </w:tcPr>
          <w:p w14:paraId="5D5156CF" w14:textId="31FAE603"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3D5463">
              <w:rPr>
                <w:rFonts w:ascii="Arial" w:hAnsi="Arial" w:cs="Arial"/>
                <w:sz w:val="20"/>
                <w:szCs w:val="20"/>
              </w:rPr>
              <w:t>Apply as directed, cease application of irritation or allergy occurs and consult with medical doctor</w:t>
            </w:r>
          </w:p>
        </w:tc>
        <w:tc>
          <w:tcPr>
            <w:tcW w:w="1701" w:type="dxa"/>
            <w:gridSpan w:val="2"/>
            <w:tcBorders>
              <w:top w:val="single" w:sz="4" w:space="0" w:color="auto"/>
              <w:left w:val="single" w:sz="4" w:space="0" w:color="auto"/>
              <w:bottom w:val="single" w:sz="4" w:space="0" w:color="auto"/>
              <w:right w:val="single" w:sz="4" w:space="0" w:color="auto"/>
            </w:tcBorders>
          </w:tcPr>
          <w:p w14:paraId="7F2602C3" w14:textId="77777777"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Patient</w:t>
            </w:r>
          </w:p>
          <w:p w14:paraId="7044FE21" w14:textId="77777777"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GP/nurse</w:t>
            </w:r>
          </w:p>
          <w:p w14:paraId="21D62B9B" w14:textId="77777777"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Dermatologist</w:t>
            </w:r>
          </w:p>
          <w:p w14:paraId="147C30AC" w14:textId="30539747"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3D5463">
              <w:rPr>
                <w:rFonts w:ascii="Arial" w:hAnsi="Arial" w:cs="Arial"/>
                <w:sz w:val="20"/>
                <w:szCs w:val="20"/>
              </w:rPr>
              <w:t>pharmacist</w:t>
            </w:r>
          </w:p>
        </w:tc>
      </w:tr>
      <w:tr w:rsidR="00CB5E5B" w:rsidRPr="003D5463" w14:paraId="0C4AB6A3"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453E1B14" w14:textId="77777777" w:rsidR="00CB5E5B" w:rsidRPr="003D5463" w:rsidRDefault="00CB5E5B" w:rsidP="00CB5E5B">
            <w:pPr>
              <w:widowControl/>
              <w:rPr>
                <w:rFonts w:ascii="Arial" w:hAnsi="Arial" w:cs="Arial"/>
                <w:sz w:val="20"/>
                <w:szCs w:val="20"/>
              </w:rPr>
            </w:pPr>
            <w:r w:rsidRPr="003D5463">
              <w:rPr>
                <w:rFonts w:ascii="Arial" w:hAnsi="Arial" w:cs="Arial"/>
                <w:sz w:val="20"/>
                <w:szCs w:val="20"/>
              </w:rPr>
              <w:t xml:space="preserve">Topical retinoids (vitamin A derivatives) </w:t>
            </w:r>
          </w:p>
        </w:tc>
        <w:tc>
          <w:tcPr>
            <w:tcW w:w="4111" w:type="dxa"/>
            <w:tcBorders>
              <w:top w:val="single" w:sz="4" w:space="0" w:color="auto"/>
              <w:left w:val="single" w:sz="4" w:space="0" w:color="auto"/>
              <w:bottom w:val="single" w:sz="4" w:space="0" w:color="auto"/>
              <w:right w:val="single" w:sz="4" w:space="0" w:color="auto"/>
            </w:tcBorders>
          </w:tcPr>
          <w:p w14:paraId="7AA1B1FE" w14:textId="77777777" w:rsidR="00CB5E5B" w:rsidRPr="003D5463" w:rsidRDefault="00CB5E5B" w:rsidP="00CB5E5B">
            <w:pPr>
              <w:widowControl/>
              <w:rPr>
                <w:rFonts w:ascii="Arial" w:hAnsi="Arial" w:cs="Arial"/>
                <w:sz w:val="20"/>
                <w:szCs w:val="20"/>
              </w:rPr>
            </w:pPr>
            <w:r w:rsidRPr="003D5463">
              <w:rPr>
                <w:rFonts w:ascii="Arial" w:hAnsi="Arial" w:cs="Arial"/>
                <w:sz w:val="20"/>
                <w:szCs w:val="20"/>
              </w:rPr>
              <w:t xml:space="preserve">are the most effective comedolytics available. They may be quite irritating to delicate skin types and are associated with the potential for photosensitivity. Hence, nightly application is required. </w:t>
            </w:r>
          </w:p>
        </w:tc>
        <w:tc>
          <w:tcPr>
            <w:tcW w:w="2410" w:type="dxa"/>
            <w:tcBorders>
              <w:top w:val="single" w:sz="4" w:space="0" w:color="auto"/>
              <w:left w:val="single" w:sz="4" w:space="0" w:color="auto"/>
              <w:bottom w:val="single" w:sz="4" w:space="0" w:color="auto"/>
              <w:right w:val="single" w:sz="4" w:space="0" w:color="auto"/>
            </w:tcBorders>
          </w:tcPr>
          <w:p w14:paraId="28365469" w14:textId="0156C32E"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3D5463">
              <w:rPr>
                <w:rFonts w:ascii="Arial" w:hAnsi="Arial" w:cs="Arial"/>
                <w:sz w:val="20"/>
                <w:szCs w:val="20"/>
              </w:rPr>
              <w:t>Apply as directed, cease application of irritation or allergy occurs and consult with medical doctor</w:t>
            </w:r>
          </w:p>
        </w:tc>
        <w:tc>
          <w:tcPr>
            <w:tcW w:w="1701" w:type="dxa"/>
            <w:gridSpan w:val="2"/>
            <w:tcBorders>
              <w:top w:val="single" w:sz="4" w:space="0" w:color="auto"/>
              <w:left w:val="single" w:sz="4" w:space="0" w:color="auto"/>
              <w:bottom w:val="single" w:sz="4" w:space="0" w:color="auto"/>
              <w:right w:val="single" w:sz="4" w:space="0" w:color="auto"/>
            </w:tcBorders>
          </w:tcPr>
          <w:p w14:paraId="1A1D6632" w14:textId="77777777"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Patient</w:t>
            </w:r>
          </w:p>
          <w:p w14:paraId="74E64E06" w14:textId="77777777"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GP/nurse</w:t>
            </w:r>
          </w:p>
          <w:p w14:paraId="424C2F6B" w14:textId="77777777"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Dermatologist</w:t>
            </w:r>
          </w:p>
          <w:p w14:paraId="475112CA" w14:textId="7FC403CB" w:rsidR="00CB5E5B" w:rsidRPr="003D5463" w:rsidRDefault="00CB5E5B" w:rsidP="00CB5E5B">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3D5463">
              <w:rPr>
                <w:rFonts w:ascii="Arial" w:hAnsi="Arial" w:cs="Arial"/>
                <w:sz w:val="20"/>
                <w:szCs w:val="20"/>
              </w:rPr>
              <w:t>pharmacist</w:t>
            </w:r>
          </w:p>
        </w:tc>
      </w:tr>
      <w:tr w:rsidR="00B75F32" w:rsidRPr="003D5463" w14:paraId="15258A0F" w14:textId="77777777">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294D4A3B" w14:textId="18F418BC" w:rsidR="00B75F32" w:rsidRPr="003D5463" w:rsidRDefault="00B75F32" w:rsidP="00B75F32">
            <w:pPr>
              <w:widowControl/>
              <w:rPr>
                <w:rFonts w:ascii="Arial" w:hAnsi="Arial" w:cs="Arial"/>
                <w:sz w:val="20"/>
                <w:szCs w:val="20"/>
              </w:rPr>
            </w:pPr>
            <w:r w:rsidRPr="003D5463">
              <w:rPr>
                <w:rFonts w:ascii="Arial" w:hAnsi="Arial" w:cs="Arial"/>
                <w:sz w:val="20"/>
                <w:szCs w:val="20"/>
              </w:rPr>
              <w:t xml:space="preserve">Patients need to be instructed and counselled on how to use these agents to reduce facial erythema and cutaneous desiccation, particularly in the first couple of weeks of treatment. Topical retinoids are not recommended during pregnancy, although there is no evidence of </w:t>
            </w:r>
            <w:r w:rsidR="00A50421" w:rsidRPr="003D5463">
              <w:rPr>
                <w:rFonts w:ascii="Arial" w:hAnsi="Arial" w:cs="Arial"/>
                <w:sz w:val="20"/>
                <w:szCs w:val="20"/>
              </w:rPr>
              <w:t>foetal</w:t>
            </w:r>
            <w:r w:rsidRPr="003D5463">
              <w:rPr>
                <w:rFonts w:ascii="Arial" w:hAnsi="Arial" w:cs="Arial"/>
                <w:sz w:val="20"/>
                <w:szCs w:val="20"/>
              </w:rPr>
              <w:t xml:space="preserve"> harm. If a user becomes pregnant, it is quite safe to stop using these agents.</w:t>
            </w:r>
          </w:p>
        </w:tc>
      </w:tr>
      <w:tr w:rsidR="00CB5E5B" w:rsidRPr="003D5463" w14:paraId="1FC16F31" w14:textId="77777777" w:rsidTr="00C447A2">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6EBB3A88" w14:textId="66252D7F" w:rsidR="00CB5E5B" w:rsidRPr="003D5463" w:rsidRDefault="00CB5E5B"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b/>
                <w:bCs/>
                <w:sz w:val="20"/>
                <w:szCs w:val="20"/>
              </w:rPr>
              <w:t>6. Medication</w:t>
            </w:r>
          </w:p>
        </w:tc>
      </w:tr>
      <w:tr w:rsidR="00B75F32" w:rsidRPr="003D5463" w14:paraId="64331320"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5AD360F9"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Medication review</w:t>
            </w:r>
          </w:p>
        </w:tc>
        <w:tc>
          <w:tcPr>
            <w:tcW w:w="4111" w:type="dxa"/>
            <w:tcBorders>
              <w:top w:val="single" w:sz="4" w:space="0" w:color="auto"/>
              <w:left w:val="single" w:sz="4" w:space="0" w:color="auto"/>
              <w:bottom w:val="single" w:sz="4" w:space="0" w:color="auto"/>
              <w:right w:val="single" w:sz="4" w:space="0" w:color="auto"/>
            </w:tcBorders>
          </w:tcPr>
          <w:p w14:paraId="7A3C16CE" w14:textId="77777777" w:rsidR="00B75F32" w:rsidRPr="003D5463" w:rsidRDefault="00B75F32"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Correct use of medications, minimise side effects</w:t>
            </w:r>
          </w:p>
        </w:tc>
        <w:tc>
          <w:tcPr>
            <w:tcW w:w="2410" w:type="dxa"/>
            <w:tcBorders>
              <w:top w:val="single" w:sz="4" w:space="0" w:color="auto"/>
              <w:left w:val="single" w:sz="4" w:space="0" w:color="auto"/>
              <w:bottom w:val="single" w:sz="4" w:space="0" w:color="auto"/>
              <w:right w:val="single" w:sz="4" w:space="0" w:color="auto"/>
            </w:tcBorders>
          </w:tcPr>
          <w:p w14:paraId="6E43E1AE"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Patient education</w:t>
            </w:r>
          </w:p>
          <w:p w14:paraId="3D35D25D"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Review medications</w:t>
            </w:r>
          </w:p>
        </w:tc>
        <w:tc>
          <w:tcPr>
            <w:tcW w:w="1701" w:type="dxa"/>
            <w:gridSpan w:val="2"/>
            <w:tcBorders>
              <w:top w:val="single" w:sz="4" w:space="0" w:color="auto"/>
              <w:left w:val="single" w:sz="4" w:space="0" w:color="auto"/>
              <w:bottom w:val="single" w:sz="4" w:space="0" w:color="auto"/>
              <w:right w:val="single" w:sz="4" w:space="0" w:color="auto"/>
            </w:tcBorders>
          </w:tcPr>
          <w:p w14:paraId="54D400E4"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 to review and provide education</w:t>
            </w:r>
          </w:p>
        </w:tc>
      </w:tr>
      <w:tr w:rsidR="00B75F32" w:rsidRPr="003D5463" w14:paraId="220999C4" w14:textId="77777777">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1671ACD6" w14:textId="188167CE" w:rsidR="00B75F32" w:rsidRPr="003D5463" w:rsidRDefault="00B75F32" w:rsidP="00B75F32">
            <w:pPr>
              <w:widowControl/>
              <w:rPr>
                <w:rFonts w:ascii="Arial" w:hAnsi="Arial" w:cs="Arial"/>
                <w:sz w:val="20"/>
                <w:szCs w:val="20"/>
              </w:rPr>
            </w:pPr>
            <w:r w:rsidRPr="003D5463">
              <w:rPr>
                <w:rFonts w:ascii="Arial" w:hAnsi="Arial" w:cs="Arial"/>
                <w:b/>
                <w:bCs/>
                <w:sz w:val="20"/>
                <w:szCs w:val="20"/>
              </w:rPr>
              <w:t xml:space="preserve">Epiduo/Acnatac </w:t>
            </w:r>
            <w:r w:rsidRPr="003D5463">
              <w:rPr>
                <w:rFonts w:ascii="Arial" w:hAnsi="Arial" w:cs="Arial"/>
                <w:sz w:val="20"/>
                <w:szCs w:val="20"/>
              </w:rPr>
              <w:t xml:space="preserve">can be mixed with QV Ultra-Calming moisturiser initially to reduce the risk of irritation. </w:t>
            </w:r>
            <w:r w:rsidR="00511719" w:rsidRPr="003D5463">
              <w:rPr>
                <w:rFonts w:ascii="Arial" w:hAnsi="Arial" w:cs="Arial"/>
                <w:sz w:val="20"/>
                <w:szCs w:val="20"/>
              </w:rPr>
              <w:t>U</w:t>
            </w:r>
            <w:r w:rsidRPr="003D5463">
              <w:rPr>
                <w:rFonts w:ascii="Arial" w:hAnsi="Arial" w:cs="Arial"/>
                <w:sz w:val="20"/>
                <w:szCs w:val="20"/>
              </w:rPr>
              <w:t>se this combination on alternate nights for 2 weeks</w:t>
            </w:r>
            <w:r w:rsidR="00511719" w:rsidRPr="003D5463">
              <w:rPr>
                <w:rFonts w:ascii="Arial" w:hAnsi="Arial" w:cs="Arial"/>
                <w:sz w:val="20"/>
                <w:szCs w:val="20"/>
              </w:rPr>
              <w:t xml:space="preserve"> and a</w:t>
            </w:r>
            <w:r w:rsidRPr="003D5463">
              <w:rPr>
                <w:rFonts w:ascii="Arial" w:hAnsi="Arial" w:cs="Arial"/>
                <w:sz w:val="20"/>
                <w:szCs w:val="20"/>
              </w:rPr>
              <w:t>fter 2 weeks, proceed to nightly application.</w:t>
            </w:r>
          </w:p>
          <w:p w14:paraId="22004B09" w14:textId="1DB91E67" w:rsidR="00B75F32" w:rsidRPr="003D5463" w:rsidRDefault="00B75F32" w:rsidP="00B75F32">
            <w:pPr>
              <w:widowControl/>
              <w:rPr>
                <w:rFonts w:ascii="Arial" w:hAnsi="Arial" w:cs="Arial"/>
                <w:sz w:val="20"/>
                <w:szCs w:val="20"/>
              </w:rPr>
            </w:pPr>
            <w:r w:rsidRPr="003D5463">
              <w:rPr>
                <w:rFonts w:ascii="Arial" w:hAnsi="Arial" w:cs="Arial"/>
                <w:sz w:val="20"/>
                <w:szCs w:val="20"/>
              </w:rPr>
              <w:t>Please note: If an application of Epiduo/Acnatac is missed, apply at the usual time the following night</w:t>
            </w:r>
            <w:r w:rsidR="00511719" w:rsidRPr="003D5463">
              <w:rPr>
                <w:rFonts w:ascii="Arial" w:hAnsi="Arial" w:cs="Arial"/>
                <w:sz w:val="20"/>
                <w:szCs w:val="20"/>
              </w:rPr>
              <w:t xml:space="preserve"> d</w:t>
            </w:r>
            <w:r w:rsidRPr="003D5463">
              <w:rPr>
                <w:rFonts w:ascii="Arial" w:hAnsi="Arial" w:cs="Arial"/>
                <w:sz w:val="20"/>
                <w:szCs w:val="20"/>
              </w:rPr>
              <w:t>o not double the application</w:t>
            </w:r>
            <w:r w:rsidR="00511719" w:rsidRPr="003D5463">
              <w:rPr>
                <w:rFonts w:ascii="Arial" w:hAnsi="Arial" w:cs="Arial"/>
                <w:sz w:val="20"/>
                <w:szCs w:val="20"/>
              </w:rPr>
              <w:t xml:space="preserve"> and i</w:t>
            </w:r>
            <w:r w:rsidRPr="003D5463">
              <w:rPr>
                <w:rFonts w:ascii="Arial" w:hAnsi="Arial" w:cs="Arial"/>
                <w:sz w:val="20"/>
                <w:szCs w:val="20"/>
              </w:rPr>
              <w:t>f dryness, redness or irritation occurs, reduce the frequency of application and/or take a short break from treatment. Continue your general skin care regime during this time.</w:t>
            </w:r>
          </w:p>
          <w:p w14:paraId="004B6214" w14:textId="77777777" w:rsidR="00B75F32" w:rsidRPr="003D5463" w:rsidRDefault="00B75F32" w:rsidP="00B75F32">
            <w:pPr>
              <w:widowControl/>
              <w:rPr>
                <w:rFonts w:ascii="Arial" w:hAnsi="Arial" w:cs="Arial"/>
                <w:sz w:val="20"/>
                <w:szCs w:val="20"/>
              </w:rPr>
            </w:pPr>
            <w:r w:rsidRPr="003D5463">
              <w:rPr>
                <w:rFonts w:ascii="Arial" w:hAnsi="Arial" w:cs="Arial"/>
                <w:sz w:val="20"/>
                <w:szCs w:val="20"/>
              </w:rPr>
              <w:t xml:space="preserve">Recommended product lines for sensitive, acne prone skin </w:t>
            </w:r>
            <w:proofErr w:type="gramStart"/>
            <w:r w:rsidRPr="003D5463">
              <w:rPr>
                <w:rFonts w:ascii="Arial" w:hAnsi="Arial" w:cs="Arial"/>
                <w:sz w:val="20"/>
                <w:szCs w:val="20"/>
              </w:rPr>
              <w:t>are</w:t>
            </w:r>
            <w:proofErr w:type="gramEnd"/>
            <w:r w:rsidRPr="003D5463">
              <w:rPr>
                <w:rFonts w:ascii="Arial" w:hAnsi="Arial" w:cs="Arial"/>
                <w:sz w:val="20"/>
                <w:szCs w:val="20"/>
              </w:rPr>
              <w:t>:</w:t>
            </w:r>
          </w:p>
          <w:p w14:paraId="66FE4984" w14:textId="5180A552" w:rsidR="00B75F32" w:rsidRPr="003D5463" w:rsidRDefault="00B75F32" w:rsidP="00B75F32">
            <w:pPr>
              <w:widowControl/>
              <w:ind w:left="360" w:hanging="360"/>
              <w:rPr>
                <w:rFonts w:ascii="Arial" w:hAnsi="Arial" w:cs="Arial"/>
                <w:sz w:val="20"/>
                <w:szCs w:val="20"/>
              </w:rPr>
            </w:pPr>
            <w:r w:rsidRPr="003D5463">
              <w:rPr>
                <w:rFonts w:ascii="Arial" w:hAnsi="Arial" w:cs="Arial"/>
                <w:b/>
                <w:bCs/>
                <w:sz w:val="20"/>
                <w:szCs w:val="20"/>
              </w:rPr>
              <w:t>La Roche Posay</w:t>
            </w:r>
            <w:r w:rsidRPr="003D5463">
              <w:rPr>
                <w:rFonts w:ascii="Arial" w:hAnsi="Arial" w:cs="Arial"/>
                <w:sz w:val="20"/>
                <w:szCs w:val="20"/>
              </w:rPr>
              <w:t xml:space="preserve"> – Toleraine, Effaclar, Eau Thermale</w:t>
            </w:r>
          </w:p>
          <w:p w14:paraId="44574C42" w14:textId="67659BE4" w:rsidR="00B75F32" w:rsidRPr="003D5463" w:rsidRDefault="00B75F32" w:rsidP="00B75F32">
            <w:pPr>
              <w:widowControl/>
              <w:ind w:left="360" w:hanging="360"/>
              <w:rPr>
                <w:rFonts w:ascii="Arial" w:hAnsi="Arial" w:cs="Arial"/>
                <w:sz w:val="20"/>
                <w:szCs w:val="20"/>
              </w:rPr>
            </w:pPr>
            <w:r w:rsidRPr="003D5463">
              <w:rPr>
                <w:rFonts w:ascii="Arial" w:hAnsi="Arial" w:cs="Arial"/>
                <w:b/>
                <w:bCs/>
                <w:sz w:val="20"/>
                <w:szCs w:val="20"/>
              </w:rPr>
              <w:t xml:space="preserve">Avene </w:t>
            </w:r>
            <w:r w:rsidRPr="003D5463">
              <w:rPr>
                <w:rFonts w:ascii="Arial" w:hAnsi="Arial" w:cs="Arial"/>
                <w:sz w:val="20"/>
                <w:szCs w:val="20"/>
              </w:rPr>
              <w:t>– Skin recovery cream, Extra gentle cleanser, Thermal Spray, Micellar water</w:t>
            </w:r>
          </w:p>
          <w:p w14:paraId="64155924" w14:textId="49DC6377" w:rsidR="00B75F32" w:rsidRPr="003D5463" w:rsidRDefault="00F30499" w:rsidP="00B75F32">
            <w:pPr>
              <w:widowControl/>
              <w:ind w:left="360" w:hanging="360"/>
              <w:rPr>
                <w:rFonts w:ascii="Arial" w:hAnsi="Arial" w:cs="Arial"/>
                <w:sz w:val="20"/>
                <w:szCs w:val="20"/>
              </w:rPr>
            </w:pPr>
            <w:r>
              <w:rPr>
                <w:rFonts w:ascii="Arial" w:hAnsi="Arial" w:cs="Arial"/>
                <w:b/>
                <w:bCs/>
                <w:sz w:val="20"/>
                <w:szCs w:val="20"/>
              </w:rPr>
              <w:t>QV</w:t>
            </w:r>
            <w:r w:rsidR="00B75F32" w:rsidRPr="003D5463">
              <w:rPr>
                <w:rFonts w:ascii="Arial" w:hAnsi="Arial" w:cs="Arial"/>
                <w:b/>
                <w:bCs/>
                <w:sz w:val="20"/>
                <w:szCs w:val="20"/>
              </w:rPr>
              <w:t xml:space="preserve"> </w:t>
            </w:r>
            <w:r w:rsidR="00B75F32" w:rsidRPr="003D5463">
              <w:rPr>
                <w:rFonts w:ascii="Arial" w:hAnsi="Arial" w:cs="Arial"/>
                <w:sz w:val="20"/>
                <w:szCs w:val="20"/>
              </w:rPr>
              <w:t xml:space="preserve">– </w:t>
            </w:r>
            <w:r>
              <w:rPr>
                <w:rFonts w:ascii="Arial" w:hAnsi="Arial" w:cs="Arial"/>
                <w:sz w:val="20"/>
                <w:szCs w:val="20"/>
              </w:rPr>
              <w:t>Azclear foaming cleanser, medicated lotion (azelaic acid), soothing gel and day moisturiser with SPF30</w:t>
            </w:r>
          </w:p>
        </w:tc>
      </w:tr>
      <w:tr w:rsidR="00B75F32" w:rsidRPr="003D5463" w14:paraId="2E5772DC" w14:textId="77777777">
        <w:tblPrEx>
          <w:tblCellMar>
            <w:top w:w="28" w:type="dxa"/>
            <w:bottom w:w="28" w:type="dxa"/>
          </w:tblCellMar>
        </w:tblPrEx>
        <w:trPr>
          <w:gridAfter w:val="1"/>
          <w:wAfter w:w="16" w:type="dxa"/>
        </w:trPr>
        <w:tc>
          <w:tcPr>
            <w:tcW w:w="10474" w:type="dxa"/>
            <w:gridSpan w:val="4"/>
            <w:tcBorders>
              <w:top w:val="single" w:sz="4" w:space="0" w:color="auto"/>
              <w:left w:val="single" w:sz="4" w:space="0" w:color="auto"/>
              <w:bottom w:val="single" w:sz="4" w:space="0" w:color="auto"/>
              <w:right w:val="single" w:sz="4" w:space="0" w:color="auto"/>
            </w:tcBorders>
          </w:tcPr>
          <w:p w14:paraId="655CA5F4" w14:textId="29AEC396" w:rsidR="00B75F32" w:rsidRPr="003D5463" w:rsidRDefault="00B75F32" w:rsidP="00B75F32">
            <w:pPr>
              <w:widowControl/>
              <w:rPr>
                <w:rFonts w:ascii="Arial" w:hAnsi="Arial" w:cs="Arial"/>
                <w:sz w:val="20"/>
                <w:szCs w:val="20"/>
              </w:rPr>
            </w:pPr>
            <w:r w:rsidRPr="003D5463">
              <w:rPr>
                <w:rFonts w:ascii="Arial" w:hAnsi="Arial" w:cs="Arial"/>
                <w:b/>
                <w:bCs/>
                <w:sz w:val="20"/>
                <w:szCs w:val="20"/>
              </w:rPr>
              <w:t>Systemic treatments</w:t>
            </w:r>
            <w:r w:rsidRPr="003D5463">
              <w:rPr>
                <w:rFonts w:ascii="Arial" w:hAnsi="Arial" w:cs="Arial"/>
                <w:sz w:val="20"/>
                <w:szCs w:val="20"/>
              </w:rPr>
              <w:t xml:space="preserve"> are required when topical agents as monotherapy are ineffective. They are usually indicated when the clinical lesions become more papular, nodular, pustular and, especially, cystic. A number of systemic antibiotics are routinely used. It is worth stressing at this point that systemic treatments take weeks to months to become effective. The most popular systemic agent in Australia is </w:t>
            </w:r>
            <w:r w:rsidRPr="003D5463">
              <w:rPr>
                <w:rFonts w:ascii="Arial" w:hAnsi="Arial" w:cs="Arial"/>
                <w:b/>
                <w:bCs/>
                <w:sz w:val="20"/>
                <w:szCs w:val="20"/>
              </w:rPr>
              <w:t>doxycycline</w:t>
            </w:r>
            <w:r w:rsidRPr="003D5463">
              <w:rPr>
                <w:rFonts w:ascii="Arial" w:hAnsi="Arial" w:cs="Arial"/>
                <w:sz w:val="20"/>
                <w:szCs w:val="20"/>
              </w:rPr>
              <w:t xml:space="preserve"> at a dose of 50 mg daily. Troublesome photosensitivity is an issue, as are administration difficulties. These medications need to be taken one hour before or two hours after a meal. This is problematic when dealing with teenage patients</w:t>
            </w:r>
            <w:r w:rsidR="00511719" w:rsidRPr="003D5463">
              <w:rPr>
                <w:rFonts w:ascii="Arial" w:hAnsi="Arial" w:cs="Arial"/>
                <w:sz w:val="20"/>
                <w:szCs w:val="20"/>
              </w:rPr>
              <w:t>, a</w:t>
            </w:r>
            <w:r w:rsidRPr="003D5463">
              <w:rPr>
                <w:rFonts w:ascii="Arial" w:hAnsi="Arial" w:cs="Arial"/>
                <w:sz w:val="20"/>
                <w:szCs w:val="20"/>
              </w:rPr>
              <w:t xml:space="preserve">s a guideline, treatment with antibiotics should be reviewed every </w:t>
            </w:r>
            <w:r w:rsidR="00511719" w:rsidRPr="003D5463">
              <w:rPr>
                <w:rFonts w:ascii="Arial" w:hAnsi="Arial" w:cs="Arial"/>
                <w:sz w:val="20"/>
                <w:szCs w:val="20"/>
              </w:rPr>
              <w:t xml:space="preserve">3-6 </w:t>
            </w:r>
            <w:r w:rsidRPr="003D5463">
              <w:rPr>
                <w:rFonts w:ascii="Arial" w:hAnsi="Arial" w:cs="Arial"/>
                <w:sz w:val="20"/>
                <w:szCs w:val="20"/>
              </w:rPr>
              <w:t>months</w:t>
            </w:r>
            <w:r w:rsidR="00BF4BFE">
              <w:rPr>
                <w:rFonts w:ascii="Arial" w:hAnsi="Arial" w:cs="Arial"/>
                <w:sz w:val="20"/>
                <w:szCs w:val="20"/>
              </w:rPr>
              <w:t xml:space="preserve"> (RACGP)</w:t>
            </w:r>
            <w:r w:rsidRPr="003D5463">
              <w:rPr>
                <w:rFonts w:ascii="Arial" w:hAnsi="Arial" w:cs="Arial"/>
                <w:sz w:val="20"/>
                <w:szCs w:val="20"/>
              </w:rPr>
              <w:t>.</w:t>
            </w:r>
          </w:p>
        </w:tc>
      </w:tr>
      <w:tr w:rsidR="00B75F32" w:rsidRPr="003D5463" w14:paraId="448B3D56" w14:textId="77777777">
        <w:tblPrEx>
          <w:tblCellMar>
            <w:top w:w="28" w:type="dxa"/>
            <w:bottom w:w="28" w:type="dxa"/>
          </w:tblCellMar>
        </w:tblPrEx>
        <w:trPr>
          <w:gridAfter w:val="1"/>
          <w:wAfter w:w="16" w:type="dxa"/>
        </w:trPr>
        <w:tc>
          <w:tcPr>
            <w:tcW w:w="10474" w:type="dxa"/>
            <w:gridSpan w:val="4"/>
            <w:tcBorders>
              <w:top w:val="single" w:sz="4" w:space="0" w:color="auto"/>
              <w:left w:val="single" w:sz="4" w:space="0" w:color="auto"/>
              <w:bottom w:val="single" w:sz="4" w:space="0" w:color="auto"/>
              <w:right w:val="single" w:sz="4" w:space="0" w:color="auto"/>
            </w:tcBorders>
          </w:tcPr>
          <w:p w14:paraId="6BDE2701" w14:textId="3ABEFA3A" w:rsidR="00B75F32" w:rsidRPr="003D5463" w:rsidRDefault="00B75F32" w:rsidP="00B75F32">
            <w:pPr>
              <w:widowControl/>
              <w:rPr>
                <w:rFonts w:ascii="Arial" w:hAnsi="Arial" w:cs="Arial"/>
                <w:sz w:val="20"/>
                <w:szCs w:val="20"/>
              </w:rPr>
            </w:pPr>
            <w:r w:rsidRPr="003D5463">
              <w:rPr>
                <w:rFonts w:ascii="Arial" w:hAnsi="Arial" w:cs="Arial"/>
                <w:b/>
                <w:bCs/>
                <w:sz w:val="20"/>
                <w:szCs w:val="20"/>
              </w:rPr>
              <w:t>Combined oral contraceptives</w:t>
            </w:r>
            <w:r w:rsidRPr="003D5463">
              <w:rPr>
                <w:rFonts w:ascii="Arial" w:hAnsi="Arial" w:cs="Arial"/>
                <w:sz w:val="20"/>
                <w:szCs w:val="20"/>
              </w:rPr>
              <w:t xml:space="preserve"> more likely to improve acne are those containing cyproterone acetate, desogesterel, dienogest, drospirenone or jestodene. Clinically, nearly all hormonal therapies are effective in the long-term control of acne; however, onset of visible improvement is very slow and clinical effects take at least three months to become apparent, with best results seen over six month</w:t>
            </w:r>
            <w:r w:rsidR="00BF4BFE">
              <w:rPr>
                <w:rFonts w:ascii="Arial" w:hAnsi="Arial" w:cs="Arial"/>
                <w:sz w:val="20"/>
                <w:szCs w:val="20"/>
              </w:rPr>
              <w:t xml:space="preserve">s </w:t>
            </w:r>
            <w:r w:rsidR="00BF4BFE">
              <w:rPr>
                <w:rFonts w:ascii="Arial" w:hAnsi="Arial" w:cs="Arial"/>
                <w:sz w:val="20"/>
                <w:szCs w:val="20"/>
              </w:rPr>
              <w:t>(RACGP)</w:t>
            </w:r>
            <w:r w:rsidR="00BF4BFE" w:rsidRPr="003D5463">
              <w:rPr>
                <w:rFonts w:ascii="Arial" w:hAnsi="Arial" w:cs="Arial"/>
                <w:sz w:val="20"/>
                <w:szCs w:val="20"/>
              </w:rPr>
              <w:t>.</w:t>
            </w:r>
          </w:p>
        </w:tc>
      </w:tr>
      <w:tr w:rsidR="00B75F32" w:rsidRPr="003D5463" w14:paraId="645DD61C" w14:textId="77777777">
        <w:tblPrEx>
          <w:tblCellMar>
            <w:top w:w="28" w:type="dxa"/>
            <w:bottom w:w="28" w:type="dxa"/>
          </w:tblCellMar>
        </w:tblPrEx>
        <w:trPr>
          <w:gridAfter w:val="1"/>
          <w:wAfter w:w="16" w:type="dxa"/>
        </w:trPr>
        <w:tc>
          <w:tcPr>
            <w:tcW w:w="10474" w:type="dxa"/>
            <w:gridSpan w:val="4"/>
            <w:tcBorders>
              <w:top w:val="single" w:sz="4" w:space="0" w:color="auto"/>
              <w:left w:val="single" w:sz="4" w:space="0" w:color="auto"/>
              <w:bottom w:val="single" w:sz="4" w:space="0" w:color="auto"/>
              <w:right w:val="single" w:sz="4" w:space="0" w:color="auto"/>
            </w:tcBorders>
          </w:tcPr>
          <w:p w14:paraId="2CBCDC58" w14:textId="08CFF5FD" w:rsidR="00B75F32" w:rsidRPr="003D5463" w:rsidRDefault="00B75F32" w:rsidP="00B75F32">
            <w:pPr>
              <w:widowControl/>
              <w:rPr>
                <w:rFonts w:ascii="Arial" w:hAnsi="Arial" w:cs="Arial"/>
                <w:sz w:val="20"/>
                <w:szCs w:val="20"/>
              </w:rPr>
            </w:pPr>
            <w:r w:rsidRPr="003D5463">
              <w:rPr>
                <w:rFonts w:ascii="Arial" w:hAnsi="Arial" w:cs="Arial"/>
                <w:b/>
                <w:bCs/>
                <w:sz w:val="20"/>
                <w:szCs w:val="20"/>
              </w:rPr>
              <w:t>Prescription of isotretinoin</w:t>
            </w:r>
            <w:r w:rsidRPr="003D5463">
              <w:rPr>
                <w:rFonts w:ascii="Arial" w:hAnsi="Arial" w:cs="Arial"/>
                <w:sz w:val="20"/>
                <w:szCs w:val="20"/>
              </w:rPr>
              <w:t xml:space="preserve"> in Australia can only be prescribed by specialist practitioners, who are predominantly dermatologists. Isotretinoin is a synthetic vitamin A derivative that is thought to reduce sebaceous gland activity. In addition, it is comedolytic and anti-inflammatory. A proper course of isotretinoin should bring long-term remission of acne in 80% of patients. It does, however, have multiple side effects, especially mucocutaneous effects. These are frequently minor but in some individuals can be quite problematic. Of prime importance, isotretinoin is teratogenic and pregnancy must be avoided throughout treatment and for one month after cessation of therapy. The teratogenic effects predominate in very early </w:t>
            </w:r>
            <w:r w:rsidR="00A50421" w:rsidRPr="003D5463">
              <w:rPr>
                <w:rFonts w:ascii="Arial" w:hAnsi="Arial" w:cs="Arial"/>
                <w:sz w:val="20"/>
                <w:szCs w:val="20"/>
              </w:rPr>
              <w:t>foetal</w:t>
            </w:r>
            <w:r w:rsidRPr="003D5463">
              <w:rPr>
                <w:rFonts w:ascii="Arial" w:hAnsi="Arial" w:cs="Arial"/>
                <w:sz w:val="20"/>
                <w:szCs w:val="20"/>
              </w:rPr>
              <w:t xml:space="preserve"> development. The standard practice is for patients to undergo pregnancy testing and counselling prior to starting this medication</w:t>
            </w:r>
            <w:r w:rsidR="00BF4BFE">
              <w:rPr>
                <w:rFonts w:ascii="Arial" w:hAnsi="Arial" w:cs="Arial"/>
                <w:sz w:val="20"/>
                <w:szCs w:val="20"/>
              </w:rPr>
              <w:t xml:space="preserve"> (RACGP)</w:t>
            </w:r>
            <w:r w:rsidR="00BF4BFE" w:rsidRPr="003D5463">
              <w:rPr>
                <w:rFonts w:ascii="Arial" w:hAnsi="Arial" w:cs="Arial"/>
                <w:sz w:val="20"/>
                <w:szCs w:val="20"/>
              </w:rPr>
              <w:t>.</w:t>
            </w:r>
          </w:p>
        </w:tc>
      </w:tr>
      <w:tr w:rsidR="00CB5E5B" w:rsidRPr="003D5463" w14:paraId="2622D000" w14:textId="77777777" w:rsidTr="00F73927">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74922859" w14:textId="44ECBC52" w:rsidR="00CB5E5B" w:rsidRPr="003D5463" w:rsidRDefault="00CB5E5B"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b/>
                <w:bCs/>
                <w:sz w:val="20"/>
                <w:szCs w:val="20"/>
              </w:rPr>
              <w:t>7. Scars</w:t>
            </w:r>
          </w:p>
        </w:tc>
      </w:tr>
      <w:tr w:rsidR="00B75F32" w:rsidRPr="003D5463" w14:paraId="0C2C6AB8"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2092589C"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ice</w:t>
            </w:r>
            <w:r w:rsidRPr="003D5463">
              <w:rPr>
                <w:rFonts w:ascii="Cambria Math" w:hAnsi="Cambria Math" w:cs="Cambria Math"/>
                <w:sz w:val="20"/>
                <w:szCs w:val="20"/>
              </w:rPr>
              <w:t>‑</w:t>
            </w:r>
            <w:r w:rsidRPr="003D5463">
              <w:rPr>
                <w:rFonts w:ascii="Arial" w:hAnsi="Arial" w:cs="Arial"/>
                <w:sz w:val="20"/>
                <w:szCs w:val="20"/>
              </w:rPr>
              <w:t>pick (narrow and deep),</w:t>
            </w:r>
          </w:p>
        </w:tc>
        <w:tc>
          <w:tcPr>
            <w:tcW w:w="4111" w:type="dxa"/>
            <w:tcBorders>
              <w:top w:val="single" w:sz="4" w:space="0" w:color="auto"/>
              <w:left w:val="single" w:sz="4" w:space="0" w:color="auto"/>
              <w:bottom w:val="single" w:sz="4" w:space="0" w:color="auto"/>
              <w:right w:val="single" w:sz="4" w:space="0" w:color="auto"/>
            </w:tcBorders>
          </w:tcPr>
          <w:p w14:paraId="295E0C86" w14:textId="4FFA3663" w:rsidR="00B75F32" w:rsidRPr="003D5463" w:rsidRDefault="00C32F71"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TCA X spot treatments, chemical peel (TCA, Salicylic Acid, Tretinoin), IPL/Laser or skin needling</w:t>
            </w:r>
            <w:r w:rsidR="004C6D6E" w:rsidRPr="003D5463">
              <w:rPr>
                <w:rFonts w:ascii="Arial" w:hAnsi="Arial" w:cs="Arial"/>
                <w:sz w:val="20"/>
                <w:szCs w:val="20"/>
              </w:rPr>
              <w:t xml:space="preserve"> and good skincare and SPF30+</w:t>
            </w:r>
          </w:p>
        </w:tc>
        <w:tc>
          <w:tcPr>
            <w:tcW w:w="2410" w:type="dxa"/>
            <w:tcBorders>
              <w:top w:val="single" w:sz="4" w:space="0" w:color="auto"/>
              <w:left w:val="single" w:sz="4" w:space="0" w:color="auto"/>
              <w:bottom w:val="single" w:sz="4" w:space="0" w:color="auto"/>
              <w:right w:val="single" w:sz="4" w:space="0" w:color="auto"/>
            </w:tcBorders>
          </w:tcPr>
          <w:p w14:paraId="355E362A" w14:textId="77CD8DEE" w:rsidR="00B75F32" w:rsidRPr="003D5463" w:rsidRDefault="00C32F71"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Follow up treatments may be required</w:t>
            </w:r>
          </w:p>
        </w:tc>
        <w:tc>
          <w:tcPr>
            <w:tcW w:w="1701" w:type="dxa"/>
            <w:gridSpan w:val="2"/>
            <w:tcBorders>
              <w:top w:val="single" w:sz="4" w:space="0" w:color="auto"/>
              <w:left w:val="single" w:sz="4" w:space="0" w:color="auto"/>
              <w:bottom w:val="single" w:sz="4" w:space="0" w:color="auto"/>
              <w:right w:val="single" w:sz="4" w:space="0" w:color="auto"/>
            </w:tcBorders>
          </w:tcPr>
          <w:p w14:paraId="7A50B95A" w14:textId="3363A79D"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w:t>
            </w:r>
            <w:r w:rsidR="00C32F71" w:rsidRPr="003D5463">
              <w:rPr>
                <w:rFonts w:ascii="Arial" w:hAnsi="Arial" w:cs="Arial"/>
                <w:sz w:val="20"/>
                <w:szCs w:val="20"/>
              </w:rPr>
              <w:t>/nurse</w:t>
            </w:r>
          </w:p>
          <w:p w14:paraId="05E3B892" w14:textId="27312A4D" w:rsidR="00B75F32" w:rsidRPr="003D5463" w:rsidRDefault="00C32F71" w:rsidP="00C32F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 xml:space="preserve">Dermatologist </w:t>
            </w:r>
          </w:p>
        </w:tc>
      </w:tr>
      <w:tr w:rsidR="00B75F32" w:rsidRPr="003D5463" w14:paraId="0C77B894"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7AF6DD6D" w14:textId="77777777" w:rsidR="00B75F32" w:rsidRPr="003D5463" w:rsidRDefault="00B75F32" w:rsidP="00B75F32">
            <w:pPr>
              <w:widowControl/>
              <w:rPr>
                <w:rFonts w:ascii="Arial" w:hAnsi="Arial" w:cs="Arial"/>
                <w:sz w:val="20"/>
                <w:szCs w:val="20"/>
              </w:rPr>
            </w:pPr>
            <w:r w:rsidRPr="003D5463">
              <w:rPr>
                <w:rFonts w:ascii="Arial" w:hAnsi="Arial" w:cs="Arial"/>
                <w:sz w:val="20"/>
                <w:szCs w:val="20"/>
              </w:rPr>
              <w:lastRenderedPageBreak/>
              <w:t>atrophic scars (flat and slightly depressed) with a thinner</w:t>
            </w:r>
          </w:p>
          <w:p w14:paraId="6B999A14"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epidermal surface.</w:t>
            </w:r>
          </w:p>
        </w:tc>
        <w:tc>
          <w:tcPr>
            <w:tcW w:w="4111" w:type="dxa"/>
            <w:tcBorders>
              <w:top w:val="single" w:sz="4" w:space="0" w:color="auto"/>
              <w:left w:val="single" w:sz="4" w:space="0" w:color="auto"/>
              <w:bottom w:val="single" w:sz="4" w:space="0" w:color="auto"/>
              <w:right w:val="single" w:sz="4" w:space="0" w:color="auto"/>
            </w:tcBorders>
          </w:tcPr>
          <w:p w14:paraId="7EB8D84A" w14:textId="2DB6B957" w:rsidR="00B75F32" w:rsidRPr="003D5463" w:rsidRDefault="00C32F71" w:rsidP="00B75F32">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3D5463">
              <w:rPr>
                <w:rFonts w:ascii="Arial" w:hAnsi="Arial" w:cs="Arial"/>
                <w:sz w:val="20"/>
                <w:szCs w:val="20"/>
              </w:rPr>
              <w:t>chemical peel (TCA, Salicylic Acid, Tretinoin), laser</w:t>
            </w:r>
            <w:r w:rsidR="004C6D6E" w:rsidRPr="003D5463">
              <w:rPr>
                <w:rFonts w:ascii="Arial" w:hAnsi="Arial" w:cs="Arial"/>
                <w:sz w:val="20"/>
                <w:szCs w:val="20"/>
              </w:rPr>
              <w:t xml:space="preserve">, </w:t>
            </w:r>
            <w:r w:rsidRPr="003D5463">
              <w:rPr>
                <w:rFonts w:ascii="Arial" w:hAnsi="Arial" w:cs="Arial"/>
                <w:sz w:val="20"/>
                <w:szCs w:val="20"/>
              </w:rPr>
              <w:t>skin needling</w:t>
            </w:r>
            <w:r w:rsidR="004C6D6E" w:rsidRPr="003D5463">
              <w:rPr>
                <w:rFonts w:ascii="Arial" w:hAnsi="Arial" w:cs="Arial"/>
                <w:sz w:val="20"/>
                <w:szCs w:val="20"/>
              </w:rPr>
              <w:t>, punch excision or Subscision and good skincare and SPF30+</w:t>
            </w:r>
          </w:p>
        </w:tc>
        <w:tc>
          <w:tcPr>
            <w:tcW w:w="2410" w:type="dxa"/>
            <w:tcBorders>
              <w:top w:val="single" w:sz="4" w:space="0" w:color="auto"/>
              <w:left w:val="single" w:sz="4" w:space="0" w:color="auto"/>
              <w:bottom w:val="single" w:sz="4" w:space="0" w:color="auto"/>
              <w:right w:val="single" w:sz="4" w:space="0" w:color="auto"/>
            </w:tcBorders>
          </w:tcPr>
          <w:p w14:paraId="144E85CC" w14:textId="23CAD222" w:rsidR="00B75F32" w:rsidRPr="003D5463" w:rsidRDefault="00C32F71"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Follow up treatments may be required</w:t>
            </w:r>
          </w:p>
        </w:tc>
        <w:tc>
          <w:tcPr>
            <w:tcW w:w="1701" w:type="dxa"/>
            <w:gridSpan w:val="2"/>
            <w:tcBorders>
              <w:top w:val="single" w:sz="4" w:space="0" w:color="auto"/>
              <w:left w:val="single" w:sz="4" w:space="0" w:color="auto"/>
              <w:bottom w:val="single" w:sz="4" w:space="0" w:color="auto"/>
              <w:right w:val="single" w:sz="4" w:space="0" w:color="auto"/>
            </w:tcBorders>
          </w:tcPr>
          <w:p w14:paraId="59593DAF" w14:textId="77777777" w:rsidR="00C32F71" w:rsidRPr="003D5463" w:rsidRDefault="00C32F71" w:rsidP="00C32F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w:t>
            </w:r>
          </w:p>
          <w:p w14:paraId="236FA0C7" w14:textId="40B574CE" w:rsidR="00B75F32" w:rsidRPr="003D5463" w:rsidRDefault="00C32F71" w:rsidP="00C32F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 xml:space="preserve">Dermatologist </w:t>
            </w:r>
          </w:p>
        </w:tc>
      </w:tr>
      <w:tr w:rsidR="00B75F32" w:rsidRPr="003D5463" w14:paraId="62E3AF40"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67F0C7C6" w14:textId="330C5D08" w:rsidR="00B75F32" w:rsidRPr="003D5463" w:rsidRDefault="00B75F32" w:rsidP="00B75F32">
            <w:pPr>
              <w:widowControl/>
              <w:rPr>
                <w:rFonts w:ascii="Arial" w:hAnsi="Arial" w:cs="Arial"/>
                <w:sz w:val="20"/>
                <w:szCs w:val="20"/>
              </w:rPr>
            </w:pPr>
            <w:r w:rsidRPr="003D5463">
              <w:rPr>
                <w:rFonts w:ascii="Arial" w:hAnsi="Arial" w:cs="Arial"/>
                <w:sz w:val="20"/>
                <w:szCs w:val="20"/>
              </w:rPr>
              <w:t>keloids and hypertrophic scars extend beyond site of origin</w:t>
            </w:r>
            <w:r w:rsidR="004C6D6E" w:rsidRPr="003D5463">
              <w:rPr>
                <w:rFonts w:ascii="Arial" w:hAnsi="Arial" w:cs="Arial"/>
                <w:sz w:val="20"/>
                <w:szCs w:val="20"/>
              </w:rPr>
              <w:t xml:space="preserve"> (heaped and smooth)</w:t>
            </w:r>
          </w:p>
        </w:tc>
        <w:tc>
          <w:tcPr>
            <w:tcW w:w="4111" w:type="dxa"/>
            <w:tcBorders>
              <w:top w:val="single" w:sz="4" w:space="0" w:color="auto"/>
              <w:left w:val="single" w:sz="4" w:space="0" w:color="auto"/>
              <w:bottom w:val="single" w:sz="4" w:space="0" w:color="auto"/>
              <w:right w:val="single" w:sz="4" w:space="0" w:color="auto"/>
            </w:tcBorders>
          </w:tcPr>
          <w:p w14:paraId="0B0D70BD" w14:textId="77777777" w:rsidR="00B75F32" w:rsidRPr="003D5463" w:rsidRDefault="00B75F32" w:rsidP="004C6D6E">
            <w:pPr>
              <w:widowControl/>
              <w:rPr>
                <w:rFonts w:ascii="Arial" w:hAnsi="Arial" w:cs="Arial"/>
                <w:sz w:val="20"/>
                <w:szCs w:val="20"/>
              </w:rPr>
            </w:pPr>
            <w:r w:rsidRPr="003D5463">
              <w:rPr>
                <w:rFonts w:ascii="Arial" w:hAnsi="Arial" w:cs="Arial"/>
                <w:sz w:val="20"/>
                <w:szCs w:val="20"/>
              </w:rPr>
              <w:t>These occur in the</w:t>
            </w:r>
            <w:r w:rsidR="004C6D6E" w:rsidRPr="003D5463">
              <w:rPr>
                <w:rFonts w:ascii="Arial" w:hAnsi="Arial" w:cs="Arial"/>
                <w:sz w:val="20"/>
                <w:szCs w:val="20"/>
              </w:rPr>
              <w:t xml:space="preserve"> </w:t>
            </w:r>
            <w:r w:rsidRPr="003D5463">
              <w:rPr>
                <w:rFonts w:ascii="Arial" w:hAnsi="Arial" w:cs="Arial"/>
                <w:sz w:val="20"/>
                <w:szCs w:val="20"/>
              </w:rPr>
              <w:t xml:space="preserve">more severe forms of acne and once present they </w:t>
            </w:r>
            <w:r w:rsidR="004C6D6E" w:rsidRPr="003D5463">
              <w:rPr>
                <w:rFonts w:ascii="Arial" w:hAnsi="Arial" w:cs="Arial"/>
                <w:sz w:val="20"/>
                <w:szCs w:val="20"/>
              </w:rPr>
              <w:t>may be</w:t>
            </w:r>
            <w:r w:rsidRPr="003D5463">
              <w:rPr>
                <w:rFonts w:ascii="Arial" w:hAnsi="Arial" w:cs="Arial"/>
                <w:sz w:val="20"/>
                <w:szCs w:val="20"/>
              </w:rPr>
              <w:t xml:space="preserve"> permanent.</w:t>
            </w:r>
          </w:p>
          <w:p w14:paraId="27370358" w14:textId="1DAAC007" w:rsidR="004C6D6E" w:rsidRPr="003D5463" w:rsidRDefault="004C6D6E" w:rsidP="004C6D6E">
            <w:pPr>
              <w:widowControl/>
              <w:rPr>
                <w:rFonts w:ascii="Arial" w:hAnsi="Arial" w:cs="Arial"/>
                <w:sz w:val="20"/>
                <w:szCs w:val="20"/>
              </w:rPr>
            </w:pPr>
            <w:r w:rsidRPr="003D5463">
              <w:rPr>
                <w:rFonts w:ascii="Arial" w:hAnsi="Arial" w:cs="Arial"/>
                <w:sz w:val="20"/>
                <w:szCs w:val="20"/>
              </w:rPr>
              <w:t>Steroid injections, surgical removal, laser and good skincare and SPF30+</w:t>
            </w:r>
          </w:p>
        </w:tc>
        <w:tc>
          <w:tcPr>
            <w:tcW w:w="2410" w:type="dxa"/>
            <w:tcBorders>
              <w:top w:val="single" w:sz="4" w:space="0" w:color="auto"/>
              <w:left w:val="single" w:sz="4" w:space="0" w:color="auto"/>
              <w:bottom w:val="single" w:sz="4" w:space="0" w:color="auto"/>
              <w:right w:val="single" w:sz="4" w:space="0" w:color="auto"/>
            </w:tcBorders>
          </w:tcPr>
          <w:p w14:paraId="04881127" w14:textId="36EC20C5" w:rsidR="00B75F32" w:rsidRPr="003D5463" w:rsidRDefault="00C32F71"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Follow up treatments may be required</w:t>
            </w:r>
          </w:p>
        </w:tc>
        <w:tc>
          <w:tcPr>
            <w:tcW w:w="1701" w:type="dxa"/>
            <w:gridSpan w:val="2"/>
            <w:tcBorders>
              <w:top w:val="single" w:sz="4" w:space="0" w:color="auto"/>
              <w:left w:val="single" w:sz="4" w:space="0" w:color="auto"/>
              <w:bottom w:val="single" w:sz="4" w:space="0" w:color="auto"/>
              <w:right w:val="single" w:sz="4" w:space="0" w:color="auto"/>
            </w:tcBorders>
          </w:tcPr>
          <w:p w14:paraId="554271C0" w14:textId="77777777" w:rsidR="00C32F71" w:rsidRPr="003D5463" w:rsidRDefault="00C32F71" w:rsidP="00C32F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w:t>
            </w:r>
          </w:p>
          <w:p w14:paraId="7306B1E6" w14:textId="18424CC9" w:rsidR="00B75F32" w:rsidRPr="003D5463" w:rsidRDefault="00C32F71" w:rsidP="00C32F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Dermatologist</w:t>
            </w:r>
          </w:p>
        </w:tc>
      </w:tr>
      <w:tr w:rsidR="00C32F71" w:rsidRPr="003D5463" w14:paraId="420DC1C0"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380A3C28" w14:textId="4A20E38A" w:rsidR="00C32F71" w:rsidRPr="003D5463" w:rsidRDefault="00C32F71" w:rsidP="00B75F32">
            <w:pPr>
              <w:widowControl/>
              <w:rPr>
                <w:rFonts w:ascii="Arial" w:hAnsi="Arial" w:cs="Arial"/>
                <w:sz w:val="20"/>
                <w:szCs w:val="20"/>
              </w:rPr>
            </w:pPr>
            <w:r w:rsidRPr="003D5463">
              <w:rPr>
                <w:rFonts w:ascii="Arial" w:hAnsi="Arial" w:cs="Arial"/>
                <w:sz w:val="20"/>
                <w:szCs w:val="20"/>
              </w:rPr>
              <w:t xml:space="preserve">Box scars </w:t>
            </w:r>
            <w:r w:rsidR="004C6D6E" w:rsidRPr="003D5463">
              <w:rPr>
                <w:rFonts w:ascii="Arial" w:hAnsi="Arial" w:cs="Arial"/>
                <w:sz w:val="20"/>
                <w:szCs w:val="20"/>
              </w:rPr>
              <w:t>(depressed scars that have a box-like shape)</w:t>
            </w:r>
          </w:p>
        </w:tc>
        <w:tc>
          <w:tcPr>
            <w:tcW w:w="4111" w:type="dxa"/>
            <w:tcBorders>
              <w:top w:val="single" w:sz="4" w:space="0" w:color="auto"/>
              <w:left w:val="single" w:sz="4" w:space="0" w:color="auto"/>
              <w:bottom w:val="single" w:sz="4" w:space="0" w:color="auto"/>
              <w:right w:val="single" w:sz="4" w:space="0" w:color="auto"/>
            </w:tcBorders>
          </w:tcPr>
          <w:p w14:paraId="7BB2A185" w14:textId="01FC7347" w:rsidR="00C32F71" w:rsidRPr="003D5463" w:rsidRDefault="00C32F71" w:rsidP="00B75F32">
            <w:pPr>
              <w:widowControl/>
              <w:rPr>
                <w:rFonts w:ascii="Arial" w:hAnsi="Arial" w:cs="Arial"/>
                <w:sz w:val="20"/>
                <w:szCs w:val="20"/>
              </w:rPr>
            </w:pPr>
            <w:r w:rsidRPr="003D5463">
              <w:rPr>
                <w:rFonts w:ascii="Arial" w:hAnsi="Arial" w:cs="Arial"/>
                <w:sz w:val="20"/>
                <w:szCs w:val="20"/>
              </w:rPr>
              <w:t xml:space="preserve">Punch excision, </w:t>
            </w:r>
            <w:r w:rsidR="004C6D6E" w:rsidRPr="003D5463">
              <w:rPr>
                <w:rFonts w:ascii="Arial" w:hAnsi="Arial" w:cs="Arial"/>
                <w:sz w:val="20"/>
                <w:szCs w:val="20"/>
              </w:rPr>
              <w:t xml:space="preserve">Subscision, </w:t>
            </w:r>
            <w:r w:rsidRPr="003D5463">
              <w:rPr>
                <w:rFonts w:ascii="Arial" w:hAnsi="Arial" w:cs="Arial"/>
                <w:sz w:val="20"/>
                <w:szCs w:val="20"/>
              </w:rPr>
              <w:t>TCA X spot treatments, chemical peel (TCA, Salicylic Acid, Tretinoin), IPL/Laser or skin needling</w:t>
            </w:r>
            <w:r w:rsidR="004C6D6E" w:rsidRPr="003D5463">
              <w:rPr>
                <w:rFonts w:ascii="Arial" w:hAnsi="Arial" w:cs="Arial"/>
                <w:sz w:val="20"/>
                <w:szCs w:val="20"/>
              </w:rPr>
              <w:t xml:space="preserve"> and good skincare and SPF30+</w:t>
            </w:r>
          </w:p>
        </w:tc>
        <w:tc>
          <w:tcPr>
            <w:tcW w:w="2410" w:type="dxa"/>
            <w:tcBorders>
              <w:top w:val="single" w:sz="4" w:space="0" w:color="auto"/>
              <w:left w:val="single" w:sz="4" w:space="0" w:color="auto"/>
              <w:bottom w:val="single" w:sz="4" w:space="0" w:color="auto"/>
              <w:right w:val="single" w:sz="4" w:space="0" w:color="auto"/>
            </w:tcBorders>
          </w:tcPr>
          <w:p w14:paraId="0EEB671A" w14:textId="1BB1E4CF" w:rsidR="00C32F71" w:rsidRPr="003D5463" w:rsidRDefault="00C32F71"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Follow up treatments may be required</w:t>
            </w:r>
          </w:p>
        </w:tc>
        <w:tc>
          <w:tcPr>
            <w:tcW w:w="1701" w:type="dxa"/>
            <w:gridSpan w:val="2"/>
            <w:tcBorders>
              <w:top w:val="single" w:sz="4" w:space="0" w:color="auto"/>
              <w:left w:val="single" w:sz="4" w:space="0" w:color="auto"/>
              <w:bottom w:val="single" w:sz="4" w:space="0" w:color="auto"/>
              <w:right w:val="single" w:sz="4" w:space="0" w:color="auto"/>
            </w:tcBorders>
          </w:tcPr>
          <w:p w14:paraId="42886E7F" w14:textId="77777777" w:rsidR="00C32F71" w:rsidRPr="003D5463" w:rsidRDefault="00C32F71" w:rsidP="00C32F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w:t>
            </w:r>
          </w:p>
          <w:p w14:paraId="77DF069E" w14:textId="3FD79C15" w:rsidR="00C32F71" w:rsidRPr="003D5463" w:rsidRDefault="00C32F71" w:rsidP="00C32F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Dermatologist</w:t>
            </w:r>
          </w:p>
        </w:tc>
      </w:tr>
      <w:tr w:rsidR="004C6D6E" w:rsidRPr="003D5463" w14:paraId="21B5290F"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77AE2EBB" w14:textId="6177CF5C" w:rsidR="004C6D6E" w:rsidRPr="003D5463" w:rsidRDefault="004C6D6E" w:rsidP="00B75F32">
            <w:pPr>
              <w:widowControl/>
              <w:rPr>
                <w:rFonts w:ascii="Arial" w:hAnsi="Arial" w:cs="Arial"/>
                <w:sz w:val="20"/>
                <w:szCs w:val="20"/>
              </w:rPr>
            </w:pPr>
            <w:r w:rsidRPr="003D5463">
              <w:rPr>
                <w:rFonts w:ascii="Arial" w:hAnsi="Arial" w:cs="Arial"/>
                <w:sz w:val="20"/>
                <w:szCs w:val="20"/>
              </w:rPr>
              <w:t>Rolling scars (don’t have a sharp drop-off at the edge)</w:t>
            </w:r>
          </w:p>
        </w:tc>
        <w:tc>
          <w:tcPr>
            <w:tcW w:w="4111" w:type="dxa"/>
            <w:tcBorders>
              <w:top w:val="single" w:sz="4" w:space="0" w:color="auto"/>
              <w:left w:val="single" w:sz="4" w:space="0" w:color="auto"/>
              <w:bottom w:val="single" w:sz="4" w:space="0" w:color="auto"/>
              <w:right w:val="single" w:sz="4" w:space="0" w:color="auto"/>
            </w:tcBorders>
          </w:tcPr>
          <w:p w14:paraId="7043A1D5" w14:textId="270270B1" w:rsidR="004C6D6E" w:rsidRPr="003D5463" w:rsidRDefault="004C6D6E" w:rsidP="00B75F32">
            <w:pPr>
              <w:widowControl/>
              <w:rPr>
                <w:rFonts w:ascii="Arial" w:hAnsi="Arial" w:cs="Arial"/>
                <w:sz w:val="20"/>
                <w:szCs w:val="20"/>
              </w:rPr>
            </w:pPr>
            <w:r w:rsidRPr="003D5463">
              <w:rPr>
                <w:rFonts w:ascii="Arial" w:hAnsi="Arial" w:cs="Arial"/>
                <w:sz w:val="20"/>
                <w:szCs w:val="20"/>
              </w:rPr>
              <w:t>Chemical peel (TCA, Salicylic Acid, Tretinoin), IPL/Laser or skin needling and good skincare and SPF30+</w:t>
            </w:r>
          </w:p>
        </w:tc>
        <w:tc>
          <w:tcPr>
            <w:tcW w:w="2410" w:type="dxa"/>
            <w:tcBorders>
              <w:top w:val="single" w:sz="4" w:space="0" w:color="auto"/>
              <w:left w:val="single" w:sz="4" w:space="0" w:color="auto"/>
              <w:bottom w:val="single" w:sz="4" w:space="0" w:color="auto"/>
              <w:right w:val="single" w:sz="4" w:space="0" w:color="auto"/>
            </w:tcBorders>
          </w:tcPr>
          <w:p w14:paraId="6DA469C7" w14:textId="2A8224A0" w:rsidR="004C6D6E" w:rsidRPr="003D5463" w:rsidRDefault="004C6D6E"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Follow up treatments may be required</w:t>
            </w:r>
          </w:p>
        </w:tc>
        <w:tc>
          <w:tcPr>
            <w:tcW w:w="1701" w:type="dxa"/>
            <w:gridSpan w:val="2"/>
            <w:tcBorders>
              <w:top w:val="single" w:sz="4" w:space="0" w:color="auto"/>
              <w:left w:val="single" w:sz="4" w:space="0" w:color="auto"/>
              <w:bottom w:val="single" w:sz="4" w:space="0" w:color="auto"/>
              <w:right w:val="single" w:sz="4" w:space="0" w:color="auto"/>
            </w:tcBorders>
          </w:tcPr>
          <w:p w14:paraId="6D632BAC" w14:textId="77777777" w:rsidR="004C6D6E" w:rsidRPr="003D5463" w:rsidRDefault="004C6D6E" w:rsidP="004C6D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w:t>
            </w:r>
          </w:p>
          <w:p w14:paraId="577AEBCE" w14:textId="108F66AA" w:rsidR="004C6D6E" w:rsidRPr="003D5463" w:rsidRDefault="004C6D6E" w:rsidP="004C6D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Dermatologist</w:t>
            </w:r>
          </w:p>
        </w:tc>
      </w:tr>
      <w:tr w:rsidR="00C32F71" w:rsidRPr="003D5463" w14:paraId="6AD0998A"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43B2CF8B" w14:textId="488481A1" w:rsidR="00C32F71" w:rsidRPr="003D5463" w:rsidRDefault="00C32F71" w:rsidP="00B75F32">
            <w:pPr>
              <w:widowControl/>
              <w:rPr>
                <w:rFonts w:ascii="Arial" w:hAnsi="Arial" w:cs="Arial"/>
                <w:sz w:val="20"/>
                <w:szCs w:val="20"/>
              </w:rPr>
            </w:pPr>
            <w:r w:rsidRPr="003D5463">
              <w:rPr>
                <w:rFonts w:ascii="Arial" w:hAnsi="Arial" w:cs="Arial"/>
                <w:sz w:val="20"/>
                <w:szCs w:val="20"/>
              </w:rPr>
              <w:t xml:space="preserve">Post inflammatory pigmentation </w:t>
            </w:r>
            <w:r w:rsidR="004C6D6E" w:rsidRPr="003D5463">
              <w:rPr>
                <w:rFonts w:ascii="Arial" w:hAnsi="Arial" w:cs="Arial"/>
                <w:sz w:val="20"/>
                <w:szCs w:val="20"/>
              </w:rPr>
              <w:t>(darker or discoloured patch of skin where acne was)</w:t>
            </w:r>
          </w:p>
        </w:tc>
        <w:tc>
          <w:tcPr>
            <w:tcW w:w="4111" w:type="dxa"/>
            <w:tcBorders>
              <w:top w:val="single" w:sz="4" w:space="0" w:color="auto"/>
              <w:left w:val="single" w:sz="4" w:space="0" w:color="auto"/>
              <w:bottom w:val="single" w:sz="4" w:space="0" w:color="auto"/>
              <w:right w:val="single" w:sz="4" w:space="0" w:color="auto"/>
            </w:tcBorders>
          </w:tcPr>
          <w:p w14:paraId="3DD0D832" w14:textId="4D70CFCD" w:rsidR="00C32F71" w:rsidRPr="003D5463" w:rsidRDefault="004C6D6E" w:rsidP="00B75F32">
            <w:pPr>
              <w:widowControl/>
              <w:rPr>
                <w:rFonts w:ascii="Arial" w:hAnsi="Arial" w:cs="Arial"/>
                <w:sz w:val="20"/>
                <w:szCs w:val="20"/>
              </w:rPr>
            </w:pPr>
            <w:r w:rsidRPr="003D5463">
              <w:rPr>
                <w:rFonts w:ascii="Arial" w:hAnsi="Arial" w:cs="Arial"/>
                <w:sz w:val="20"/>
                <w:szCs w:val="20"/>
              </w:rPr>
              <w:t>Chemical peel, laser/IPL, hydroquinone or retinoids and good skincare and SPF30+</w:t>
            </w:r>
          </w:p>
        </w:tc>
        <w:tc>
          <w:tcPr>
            <w:tcW w:w="2410" w:type="dxa"/>
            <w:tcBorders>
              <w:top w:val="single" w:sz="4" w:space="0" w:color="auto"/>
              <w:left w:val="single" w:sz="4" w:space="0" w:color="auto"/>
              <w:bottom w:val="single" w:sz="4" w:space="0" w:color="auto"/>
              <w:right w:val="single" w:sz="4" w:space="0" w:color="auto"/>
            </w:tcBorders>
          </w:tcPr>
          <w:p w14:paraId="1002C1B2" w14:textId="12A3985E" w:rsidR="00C32F71" w:rsidRPr="003D5463" w:rsidRDefault="00C32F71"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Follow up treatments may be required</w:t>
            </w:r>
          </w:p>
        </w:tc>
        <w:tc>
          <w:tcPr>
            <w:tcW w:w="1701" w:type="dxa"/>
            <w:gridSpan w:val="2"/>
            <w:tcBorders>
              <w:top w:val="single" w:sz="4" w:space="0" w:color="auto"/>
              <w:left w:val="single" w:sz="4" w:space="0" w:color="auto"/>
              <w:bottom w:val="single" w:sz="4" w:space="0" w:color="auto"/>
              <w:right w:val="single" w:sz="4" w:space="0" w:color="auto"/>
            </w:tcBorders>
          </w:tcPr>
          <w:p w14:paraId="4D8B9D62" w14:textId="77777777" w:rsidR="00C32F71" w:rsidRPr="003D5463" w:rsidRDefault="00C32F71" w:rsidP="00C32F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w:t>
            </w:r>
          </w:p>
          <w:p w14:paraId="54CD80BC" w14:textId="7FBA6ED2" w:rsidR="00C32F71" w:rsidRPr="003D5463" w:rsidRDefault="00C32F71" w:rsidP="00C32F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Dermatologist</w:t>
            </w:r>
          </w:p>
        </w:tc>
      </w:tr>
      <w:tr w:rsidR="00CB5E5B" w:rsidRPr="003D5463" w14:paraId="01EE9276" w14:textId="77777777" w:rsidTr="008706A7">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3B608C2E" w14:textId="659D7A1D" w:rsidR="00CB5E5B" w:rsidRPr="003D5463" w:rsidRDefault="00CB5E5B"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b/>
                <w:bCs/>
                <w:sz w:val="20"/>
                <w:szCs w:val="20"/>
              </w:rPr>
              <w:t>8. Psychosocial</w:t>
            </w:r>
          </w:p>
        </w:tc>
      </w:tr>
      <w:tr w:rsidR="00B75F32" w:rsidRPr="003D5463" w14:paraId="6CE35813"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387572DD"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Mood and distress from acne</w:t>
            </w:r>
          </w:p>
        </w:tc>
        <w:tc>
          <w:tcPr>
            <w:tcW w:w="4111" w:type="dxa"/>
            <w:tcBorders>
              <w:top w:val="single" w:sz="4" w:space="0" w:color="auto"/>
              <w:left w:val="single" w:sz="4" w:space="0" w:color="auto"/>
              <w:bottom w:val="single" w:sz="4" w:space="0" w:color="auto"/>
              <w:right w:val="single" w:sz="4" w:space="0" w:color="auto"/>
            </w:tcBorders>
          </w:tcPr>
          <w:p w14:paraId="0CC45265" w14:textId="77777777" w:rsidR="00B75F32" w:rsidRPr="003D5463" w:rsidRDefault="00B75F32" w:rsidP="00B75F32">
            <w:pPr>
              <w:widowControl/>
              <w:rPr>
                <w:rFonts w:ascii="Arial" w:hAnsi="Arial" w:cs="Arial"/>
                <w:sz w:val="20"/>
                <w:szCs w:val="20"/>
              </w:rPr>
            </w:pPr>
            <w:r w:rsidRPr="003D5463">
              <w:rPr>
                <w:rFonts w:ascii="Arial" w:hAnsi="Arial" w:cs="Arial"/>
                <w:sz w:val="20"/>
                <w:szCs w:val="20"/>
              </w:rPr>
              <w:t>Patients with quite minimal acne may be emotionally devastated and considerably impaired by their perception of their acne. Occasionally, patients with quite severe nodular cystic acne and scarring appear in the consultation to be minimally affected and have low levels of enthusiasm for treatment</w:t>
            </w:r>
          </w:p>
        </w:tc>
        <w:tc>
          <w:tcPr>
            <w:tcW w:w="2410" w:type="dxa"/>
            <w:tcBorders>
              <w:top w:val="single" w:sz="4" w:space="0" w:color="auto"/>
              <w:left w:val="single" w:sz="4" w:space="0" w:color="auto"/>
              <w:bottom w:val="single" w:sz="4" w:space="0" w:color="auto"/>
              <w:right w:val="single" w:sz="4" w:space="0" w:color="auto"/>
            </w:tcBorders>
          </w:tcPr>
          <w:p w14:paraId="6299A975" w14:textId="77777777" w:rsidR="00B75F32" w:rsidRPr="003D5463" w:rsidRDefault="00B75F32"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Consider K10 and MH Treatment plan</w:t>
            </w:r>
          </w:p>
        </w:tc>
        <w:tc>
          <w:tcPr>
            <w:tcW w:w="1701" w:type="dxa"/>
            <w:gridSpan w:val="2"/>
            <w:tcBorders>
              <w:top w:val="single" w:sz="4" w:space="0" w:color="auto"/>
              <w:left w:val="single" w:sz="4" w:space="0" w:color="auto"/>
              <w:bottom w:val="single" w:sz="4" w:space="0" w:color="auto"/>
              <w:right w:val="single" w:sz="4" w:space="0" w:color="auto"/>
            </w:tcBorders>
          </w:tcPr>
          <w:p w14:paraId="3C06D342"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w:t>
            </w:r>
          </w:p>
        </w:tc>
      </w:tr>
      <w:tr w:rsidR="00B75F32" w:rsidRPr="003D5463" w14:paraId="2D0F5866"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68B6CD95"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DLQI</w:t>
            </w:r>
          </w:p>
        </w:tc>
        <w:tc>
          <w:tcPr>
            <w:tcW w:w="4111" w:type="dxa"/>
            <w:tcBorders>
              <w:top w:val="single" w:sz="4" w:space="0" w:color="auto"/>
              <w:left w:val="single" w:sz="4" w:space="0" w:color="auto"/>
              <w:bottom w:val="single" w:sz="4" w:space="0" w:color="auto"/>
              <w:right w:val="single" w:sz="4" w:space="0" w:color="auto"/>
            </w:tcBorders>
          </w:tcPr>
          <w:p w14:paraId="47F9B08F" w14:textId="69644E1D" w:rsidR="00B75F32" w:rsidRPr="003D5463" w:rsidRDefault="004C6D6E" w:rsidP="00B75F32">
            <w:pPr>
              <w:widowControl/>
              <w:rPr>
                <w:rFonts w:ascii="Arial" w:hAnsi="Arial" w:cs="Arial"/>
                <w:sz w:val="20"/>
                <w:szCs w:val="20"/>
              </w:rPr>
            </w:pPr>
            <w:r w:rsidRPr="003D5463">
              <w:rPr>
                <w:rFonts w:ascii="Arial" w:hAnsi="Arial" w:cs="Arial"/>
                <w:sz w:val="20"/>
                <w:szCs w:val="20"/>
              </w:rPr>
              <w:t>Normal to low impact on quality of life</w:t>
            </w:r>
          </w:p>
        </w:tc>
        <w:tc>
          <w:tcPr>
            <w:tcW w:w="2410" w:type="dxa"/>
            <w:tcBorders>
              <w:top w:val="single" w:sz="4" w:space="0" w:color="auto"/>
              <w:left w:val="single" w:sz="4" w:space="0" w:color="auto"/>
              <w:bottom w:val="single" w:sz="4" w:space="0" w:color="auto"/>
              <w:right w:val="single" w:sz="4" w:space="0" w:color="auto"/>
            </w:tcBorders>
          </w:tcPr>
          <w:p w14:paraId="50F73936" w14:textId="0ACA9CFA" w:rsidR="00B75F32" w:rsidRPr="003D5463" w:rsidRDefault="004C6D6E" w:rsidP="00B75F32">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Monitor every visit</w:t>
            </w:r>
          </w:p>
        </w:tc>
        <w:tc>
          <w:tcPr>
            <w:tcW w:w="1701" w:type="dxa"/>
            <w:gridSpan w:val="2"/>
            <w:tcBorders>
              <w:top w:val="single" w:sz="4" w:space="0" w:color="auto"/>
              <w:left w:val="single" w:sz="4" w:space="0" w:color="auto"/>
              <w:bottom w:val="single" w:sz="4" w:space="0" w:color="auto"/>
              <w:right w:val="single" w:sz="4" w:space="0" w:color="auto"/>
            </w:tcBorders>
          </w:tcPr>
          <w:p w14:paraId="686240ED" w14:textId="77777777" w:rsidR="004C6D6E" w:rsidRPr="003D5463" w:rsidRDefault="004C6D6E" w:rsidP="004C6D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w:t>
            </w:r>
          </w:p>
          <w:p w14:paraId="375AAF99" w14:textId="1C61B4A4" w:rsidR="00B75F32" w:rsidRPr="003D5463" w:rsidRDefault="004C6D6E" w:rsidP="004C6D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Dermatologist</w:t>
            </w:r>
          </w:p>
        </w:tc>
      </w:tr>
      <w:tr w:rsidR="004C6D6E" w:rsidRPr="003D5463" w14:paraId="199BCC77" w14:textId="77777777">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40BF1666" w14:textId="77777777" w:rsidR="004C6D6E" w:rsidRPr="003D5463" w:rsidRDefault="004C6D6E" w:rsidP="004C6D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CADI</w:t>
            </w:r>
          </w:p>
        </w:tc>
        <w:tc>
          <w:tcPr>
            <w:tcW w:w="4111" w:type="dxa"/>
            <w:tcBorders>
              <w:top w:val="single" w:sz="4" w:space="0" w:color="auto"/>
              <w:left w:val="single" w:sz="4" w:space="0" w:color="auto"/>
              <w:bottom w:val="single" w:sz="4" w:space="0" w:color="auto"/>
              <w:right w:val="single" w:sz="4" w:space="0" w:color="auto"/>
            </w:tcBorders>
          </w:tcPr>
          <w:p w14:paraId="7DCB1C9F" w14:textId="0BC7B647" w:rsidR="004C6D6E" w:rsidRPr="003D5463" w:rsidRDefault="004C6D6E" w:rsidP="004C6D6E">
            <w:pPr>
              <w:widowControl/>
              <w:rPr>
                <w:rFonts w:ascii="Arial" w:hAnsi="Arial" w:cs="Arial"/>
                <w:sz w:val="20"/>
                <w:szCs w:val="20"/>
              </w:rPr>
            </w:pPr>
            <w:r w:rsidRPr="003D5463">
              <w:rPr>
                <w:rFonts w:ascii="Arial" w:hAnsi="Arial" w:cs="Arial"/>
                <w:sz w:val="20"/>
                <w:szCs w:val="20"/>
              </w:rPr>
              <w:t>Normal to low impact on quality of life</w:t>
            </w:r>
          </w:p>
        </w:tc>
        <w:tc>
          <w:tcPr>
            <w:tcW w:w="2410" w:type="dxa"/>
            <w:tcBorders>
              <w:top w:val="single" w:sz="4" w:space="0" w:color="auto"/>
              <w:left w:val="single" w:sz="4" w:space="0" w:color="auto"/>
              <w:bottom w:val="single" w:sz="4" w:space="0" w:color="auto"/>
              <w:right w:val="single" w:sz="4" w:space="0" w:color="auto"/>
            </w:tcBorders>
          </w:tcPr>
          <w:p w14:paraId="7415EA3B" w14:textId="07A86670" w:rsidR="004C6D6E" w:rsidRPr="003D5463" w:rsidRDefault="004C6D6E" w:rsidP="004C6D6E">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3D5463">
              <w:rPr>
                <w:rFonts w:ascii="Arial" w:hAnsi="Arial" w:cs="Arial"/>
                <w:sz w:val="20"/>
                <w:szCs w:val="20"/>
              </w:rPr>
              <w:t>Monitor every visit</w:t>
            </w:r>
          </w:p>
        </w:tc>
        <w:tc>
          <w:tcPr>
            <w:tcW w:w="1701" w:type="dxa"/>
            <w:gridSpan w:val="2"/>
            <w:tcBorders>
              <w:top w:val="single" w:sz="4" w:space="0" w:color="auto"/>
              <w:left w:val="single" w:sz="4" w:space="0" w:color="auto"/>
              <w:bottom w:val="single" w:sz="4" w:space="0" w:color="auto"/>
              <w:right w:val="single" w:sz="4" w:space="0" w:color="auto"/>
            </w:tcBorders>
          </w:tcPr>
          <w:p w14:paraId="6B5BCAAC" w14:textId="77777777" w:rsidR="004C6D6E" w:rsidRPr="003D5463" w:rsidRDefault="004C6D6E" w:rsidP="004C6D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GP/nurse</w:t>
            </w:r>
          </w:p>
          <w:p w14:paraId="07C7DDFC" w14:textId="3B7B132F" w:rsidR="004C6D6E" w:rsidRPr="003D5463" w:rsidRDefault="004C6D6E" w:rsidP="004C6D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3D5463">
              <w:rPr>
                <w:rFonts w:ascii="Arial" w:hAnsi="Arial" w:cs="Arial"/>
                <w:sz w:val="20"/>
                <w:szCs w:val="20"/>
              </w:rPr>
              <w:t>Dermatologist</w:t>
            </w:r>
          </w:p>
        </w:tc>
      </w:tr>
    </w:tbl>
    <w:p w14:paraId="2A8A1794" w14:textId="77777777" w:rsidR="00B75F32" w:rsidRPr="003D5463" w:rsidRDefault="00B75F32" w:rsidP="00B75F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sectPr w:rsidR="00B75F32" w:rsidRPr="003D5463" w:rsidSect="00A50421">
      <w:headerReference w:type="even" r:id="rId7"/>
      <w:headerReference w:type="default" r:id="rId8"/>
      <w:footerReference w:type="default" r:id="rId9"/>
      <w:headerReference w:type="first" r:id="rId10"/>
      <w:pgSz w:w="11906" w:h="16838"/>
      <w:pgMar w:top="680" w:right="1134" w:bottom="1417"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3EE17" w14:textId="77777777" w:rsidR="006703DF" w:rsidRDefault="006703DF" w:rsidP="00E06929">
      <w:r>
        <w:separator/>
      </w:r>
    </w:p>
  </w:endnote>
  <w:endnote w:type="continuationSeparator" w:id="0">
    <w:p w14:paraId="1F7077FE" w14:textId="77777777" w:rsidR="006703DF" w:rsidRDefault="006703DF" w:rsidP="00E0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A854" w14:textId="24C8B461" w:rsidR="00A50421" w:rsidRPr="00A50421" w:rsidRDefault="00A50421">
    <w:pPr>
      <w:pStyle w:val="Footer"/>
      <w:rPr>
        <w:sz w:val="20"/>
        <w:szCs w:val="20"/>
      </w:rPr>
    </w:pPr>
    <w:r w:rsidRPr="002410ED">
      <w:rPr>
        <w:rFonts w:cstheme="minorHAnsi"/>
        <w:sz w:val="20"/>
        <w:szCs w:val="20"/>
      </w:rPr>
      <w:t>©</w:t>
    </w:r>
    <w:r w:rsidRPr="002410ED">
      <w:rPr>
        <w:sz w:val="20"/>
        <w:szCs w:val="20"/>
      </w:rPr>
      <w:t xml:space="preserve"> GP Nurse Training (20</w:t>
    </w:r>
    <w:r>
      <w:rPr>
        <w:sz w:val="20"/>
        <w:szCs w:val="20"/>
      </w:rPr>
      <w:t>16</w:t>
    </w:r>
    <w:r w:rsidRPr="002410ED">
      <w:rPr>
        <w:sz w:val="20"/>
        <w:szCs w:val="20"/>
      </w:rPr>
      <w:t>). Version: 1.0 01.0</w:t>
    </w:r>
    <w:r w:rsidR="001A416B">
      <w:rPr>
        <w:sz w:val="20"/>
        <w:szCs w:val="20"/>
      </w:rPr>
      <w:t>6</w:t>
    </w:r>
    <w:r w:rsidRPr="002410ED">
      <w:rPr>
        <w:sz w:val="20"/>
        <w:szCs w:val="20"/>
      </w:rPr>
      <w:t>.202</w:t>
    </w:r>
    <w:r>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BBDDD" w14:textId="77777777" w:rsidR="006703DF" w:rsidRDefault="006703DF" w:rsidP="00E06929">
      <w:r>
        <w:separator/>
      </w:r>
    </w:p>
  </w:footnote>
  <w:footnote w:type="continuationSeparator" w:id="0">
    <w:p w14:paraId="065A8F53" w14:textId="77777777" w:rsidR="006703DF" w:rsidRDefault="006703DF" w:rsidP="00E0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4626" w14:textId="2D0B611F" w:rsidR="00A50421" w:rsidRDefault="00BF4BFE">
    <w:pPr>
      <w:pStyle w:val="Header"/>
    </w:pPr>
    <w:r>
      <w:rPr>
        <w:noProof/>
      </w:rPr>
      <w:pict w14:anchorId="2899A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55094" o:spid="_x0000_s2050" type="#_x0000_t75" style="position:absolute;margin-left:0;margin-top:0;width:481.65pt;height:718.75pt;z-index:-251657216;mso-position-horizontal:center;mso-position-horizontal-relative:margin;mso-position-vertical:center;mso-position-vertical-relative:margin" o:allowincell="f">
          <v:imagedata r:id="rId1" o:title="blu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CCE2" w14:textId="297C4987" w:rsidR="00A50421" w:rsidRDefault="00BF4BFE">
    <w:pPr>
      <w:pStyle w:val="Header"/>
    </w:pPr>
    <w:r>
      <w:rPr>
        <w:noProof/>
      </w:rPr>
      <w:pict w14:anchorId="201D9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55095" o:spid="_x0000_s2051" type="#_x0000_t75" style="position:absolute;margin-left:0;margin-top:0;width:481.65pt;height:718.75pt;z-index:-251656192;mso-position-horizontal:center;mso-position-horizontal-relative:margin;mso-position-vertical:center;mso-position-vertical-relative:margin" o:allowincell="f">
          <v:imagedata r:id="rId1" o:title="blu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C956" w14:textId="7E6E0C52" w:rsidR="00A50421" w:rsidRDefault="00BF4BFE">
    <w:pPr>
      <w:pStyle w:val="Header"/>
    </w:pPr>
    <w:r>
      <w:rPr>
        <w:noProof/>
      </w:rPr>
      <w:pict w14:anchorId="5EDBB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55093" o:spid="_x0000_s2049" type="#_x0000_t75" style="position:absolute;margin-left:0;margin-top:0;width:481.65pt;height:718.75pt;z-index:-251658240;mso-position-horizontal:center;mso-position-horizontal-relative:margin;mso-position-vertical:center;mso-position-vertical-relative:margin" o:allowincell="f">
          <v:imagedata r:id="rId1" o:title="blu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75444D0"/>
    <w:multiLevelType w:val="hybridMultilevel"/>
    <w:tmpl w:val="AFAE4C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1460229">
    <w:abstractNumId w:val="0"/>
  </w:num>
  <w:num w:numId="2" w16cid:durableId="1939210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5E"/>
    <w:rsid w:val="000B73F9"/>
    <w:rsid w:val="00122B78"/>
    <w:rsid w:val="001A416B"/>
    <w:rsid w:val="001F1D4C"/>
    <w:rsid w:val="00225DE8"/>
    <w:rsid w:val="00252E97"/>
    <w:rsid w:val="002C58A1"/>
    <w:rsid w:val="003111D1"/>
    <w:rsid w:val="003D5463"/>
    <w:rsid w:val="004677DB"/>
    <w:rsid w:val="00497627"/>
    <w:rsid w:val="004C6D6E"/>
    <w:rsid w:val="00501083"/>
    <w:rsid w:val="00511719"/>
    <w:rsid w:val="00565234"/>
    <w:rsid w:val="005E765C"/>
    <w:rsid w:val="006703DF"/>
    <w:rsid w:val="006B4BAD"/>
    <w:rsid w:val="007A5B9D"/>
    <w:rsid w:val="00816474"/>
    <w:rsid w:val="00897B4C"/>
    <w:rsid w:val="009563BA"/>
    <w:rsid w:val="00A31987"/>
    <w:rsid w:val="00A50421"/>
    <w:rsid w:val="00AD067F"/>
    <w:rsid w:val="00AE2B71"/>
    <w:rsid w:val="00B75F32"/>
    <w:rsid w:val="00BF4BFE"/>
    <w:rsid w:val="00C32F71"/>
    <w:rsid w:val="00C6285E"/>
    <w:rsid w:val="00CB5E5B"/>
    <w:rsid w:val="00D17356"/>
    <w:rsid w:val="00D676CA"/>
    <w:rsid w:val="00E06929"/>
    <w:rsid w:val="00EC59CF"/>
    <w:rsid w:val="00F30499"/>
    <w:rsid w:val="00F71D91"/>
    <w:rsid w:val="00FB1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F198322"/>
  <w15:docId w15:val="{47AD8F7F-D257-4EEF-A9D2-01E0130A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74"/>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816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816474"/>
    <w:pPr>
      <w:widowControl w:val="0"/>
      <w:autoSpaceDE w:val="0"/>
      <w:autoSpaceDN w:val="0"/>
      <w:adjustRightInd w:val="0"/>
      <w:spacing w:after="0" w:line="240" w:lineRule="auto"/>
    </w:pPr>
    <w:rPr>
      <w:rFonts w:ascii="Arial" w:hAnsi="Arial" w:cs="Arial"/>
      <w:sz w:val="24"/>
      <w:szCs w:val="24"/>
    </w:rPr>
  </w:style>
  <w:style w:type="character" w:customStyle="1" w:styleId="Heading1Char">
    <w:name w:val="Heading 1 Char"/>
    <w:basedOn w:val="DefaultParagraphFont"/>
    <w:link w:val="Heading1"/>
    <w:uiPriority w:val="99"/>
    <w:rsid w:val="00816474"/>
    <w:rPr>
      <w:rFonts w:ascii="Cambria" w:hAnsi="Cambria" w:cs="Cambria"/>
      <w:b/>
      <w:bCs/>
      <w:sz w:val="32"/>
      <w:szCs w:val="32"/>
    </w:rPr>
  </w:style>
  <w:style w:type="paragraph" w:styleId="BalloonText">
    <w:name w:val="Balloon Text"/>
    <w:basedOn w:val="Normal"/>
    <w:link w:val="BalloonTextChar"/>
    <w:uiPriority w:val="99"/>
    <w:rsid w:val="00816474"/>
    <w:rPr>
      <w:rFonts w:ascii="Tahoma" w:hAnsi="Tahoma" w:cs="Tahoma"/>
      <w:sz w:val="16"/>
      <w:szCs w:val="16"/>
    </w:rPr>
  </w:style>
  <w:style w:type="character" w:customStyle="1" w:styleId="BalloonTextChar">
    <w:name w:val="Balloon Text Char"/>
    <w:basedOn w:val="DefaultParagraphFont"/>
    <w:link w:val="BalloonText"/>
    <w:uiPriority w:val="99"/>
    <w:rsid w:val="00816474"/>
    <w:rPr>
      <w:rFonts w:ascii="Tahoma" w:hAnsi="Tahoma" w:cs="Tahoma"/>
      <w:sz w:val="16"/>
      <w:szCs w:val="16"/>
    </w:rPr>
  </w:style>
  <w:style w:type="paragraph" w:styleId="Header">
    <w:name w:val="header"/>
    <w:basedOn w:val="Normal"/>
    <w:link w:val="HeaderChar"/>
    <w:uiPriority w:val="99"/>
    <w:rsid w:val="00816474"/>
    <w:pPr>
      <w:tabs>
        <w:tab w:val="center" w:pos="4680"/>
        <w:tab w:val="right" w:pos="9360"/>
      </w:tabs>
    </w:pPr>
  </w:style>
  <w:style w:type="character" w:customStyle="1" w:styleId="HeaderChar">
    <w:name w:val="Header Char"/>
    <w:basedOn w:val="DefaultParagraphFont"/>
    <w:link w:val="Header"/>
    <w:uiPriority w:val="99"/>
    <w:rsid w:val="00816474"/>
  </w:style>
  <w:style w:type="paragraph" w:styleId="Footer">
    <w:name w:val="footer"/>
    <w:basedOn w:val="Normal"/>
    <w:link w:val="FooterChar"/>
    <w:uiPriority w:val="99"/>
    <w:rsid w:val="00816474"/>
    <w:pPr>
      <w:tabs>
        <w:tab w:val="center" w:pos="4680"/>
        <w:tab w:val="right" w:pos="9360"/>
      </w:tabs>
    </w:pPr>
  </w:style>
  <w:style w:type="character" w:customStyle="1" w:styleId="FooterChar">
    <w:name w:val="Footer Char"/>
    <w:basedOn w:val="DefaultParagraphFont"/>
    <w:link w:val="Footer"/>
    <w:uiPriority w:val="99"/>
    <w:rsid w:val="00816474"/>
  </w:style>
  <w:style w:type="paragraph" w:styleId="CommentText">
    <w:name w:val="annotation text"/>
    <w:basedOn w:val="Normal"/>
    <w:link w:val="CommentTextChar"/>
    <w:uiPriority w:val="99"/>
    <w:rsid w:val="00816474"/>
    <w:rPr>
      <w:sz w:val="20"/>
      <w:szCs w:val="20"/>
    </w:rPr>
  </w:style>
  <w:style w:type="character" w:customStyle="1" w:styleId="CommentTextChar">
    <w:name w:val="Comment Text Char"/>
    <w:basedOn w:val="DefaultParagraphFont"/>
    <w:link w:val="CommentText"/>
    <w:uiPriority w:val="99"/>
    <w:rsid w:val="00816474"/>
  </w:style>
  <w:style w:type="paragraph" w:styleId="CommentSubject">
    <w:name w:val="annotation subject"/>
    <w:basedOn w:val="CommentText"/>
    <w:next w:val="CommentText"/>
    <w:link w:val="CommentSubjectChar"/>
    <w:uiPriority w:val="99"/>
    <w:rsid w:val="00816474"/>
    <w:rPr>
      <w:b/>
      <w:bCs/>
    </w:rPr>
  </w:style>
  <w:style w:type="character" w:customStyle="1" w:styleId="CommentSubjectChar">
    <w:name w:val="Comment Subject Char"/>
    <w:basedOn w:val="DefaultParagraphFont"/>
    <w:link w:val="CommentSubject"/>
    <w:uiPriority w:val="99"/>
    <w:rsid w:val="00816474"/>
    <w:rPr>
      <w:b/>
      <w:bCs/>
    </w:rPr>
  </w:style>
  <w:style w:type="character" w:styleId="Hyperlink">
    <w:name w:val="Hyperlink"/>
    <w:basedOn w:val="DefaultParagraphFont"/>
    <w:uiPriority w:val="99"/>
    <w:rsid w:val="00816474"/>
    <w:rPr>
      <w:color w:val="0000FF"/>
      <w:u w:val="single"/>
    </w:rPr>
  </w:style>
  <w:style w:type="paragraph" w:styleId="NoSpacing">
    <w:name w:val="No Spacing"/>
    <w:basedOn w:val="Normal0"/>
    <w:uiPriority w:val="99"/>
    <w:qFormat/>
    <w:rsid w:val="00816474"/>
    <w:pPr>
      <w:widowControl/>
    </w:pPr>
    <w:rPr>
      <w:rFonts w:ascii="Calibri" w:hAnsi="Calibri" w:cs="Calibri"/>
      <w:sz w:val="22"/>
      <w:szCs w:val="22"/>
    </w:rPr>
  </w:style>
  <w:style w:type="character" w:customStyle="1" w:styleId="NoSpacingChar">
    <w:name w:val="No Spacing Char"/>
    <w:basedOn w:val="DefaultParagraphFont"/>
    <w:uiPriority w:val="99"/>
    <w:rsid w:val="00816474"/>
    <w:rPr>
      <w:sz w:val="22"/>
      <w:szCs w:val="22"/>
    </w:rPr>
  </w:style>
  <w:style w:type="character" w:styleId="CommentReference">
    <w:name w:val="annotation reference"/>
    <w:basedOn w:val="DefaultParagraphFont"/>
    <w:uiPriority w:val="99"/>
    <w:rsid w:val="00816474"/>
    <w:rPr>
      <w:sz w:val="16"/>
      <w:szCs w:val="16"/>
    </w:rPr>
  </w:style>
  <w:style w:type="paragraph" w:styleId="NormalWeb">
    <w:name w:val="Normal (Web)"/>
    <w:basedOn w:val="Normal"/>
    <w:uiPriority w:val="99"/>
    <w:rsid w:val="00B75F32"/>
    <w:pPr>
      <w:widowControl/>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1382</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Base>C:\MDW2\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Myall</dc:creator>
  <cp:lastModifiedBy>Kristin Myall</cp:lastModifiedBy>
  <cp:revision>5</cp:revision>
  <dcterms:created xsi:type="dcterms:W3CDTF">2024-09-29T21:01:00Z</dcterms:created>
  <dcterms:modified xsi:type="dcterms:W3CDTF">2024-10-03T21:04:00Z</dcterms:modified>
</cp:coreProperties>
</file>